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9E2" w:rsidRDefault="00B4704B" w:rsidP="005A69E2">
      <w:pPr>
        <w:rPr>
          <w:rFonts w:ascii="Arial" w:hAnsi="Arial" w:cs="Arial"/>
          <w:b/>
          <w:sz w:val="28"/>
          <w:szCs w:val="28"/>
        </w:rPr>
      </w:pPr>
      <w:bookmarkStart w:id="0" w:name="GCtraditionnel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96" type="#_x0000_t202" style="position:absolute;margin-left:-1.4pt;margin-top:-14.85pt;width:330.75pt;height:135.7pt;z-index:3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" filled="f" stroked="f">
            <v:textbox style="mso-fit-shape-to-text:t">
              <w:txbxContent>
                <w:p w:rsidR="004E4B17" w:rsidRPr="004E4B17" w:rsidRDefault="004E4B17" w:rsidP="004E4B17">
                  <w:pPr>
                    <w:tabs>
                      <w:tab w:val="left" w:pos="5580"/>
                    </w:tabs>
                    <w:rPr>
                      <w:rFonts w:ascii="Arial Narrow" w:hAnsi="Arial Narrow" w:cs="Arial"/>
                      <w:bCs/>
                      <w:caps/>
                      <w:color w:val="FFFFFF"/>
                      <w:sz w:val="32"/>
                      <w:szCs w:val="32"/>
                    </w:rPr>
                  </w:pPr>
                </w:p>
                <w:p w:rsidR="004E4B17" w:rsidRDefault="004E4B17" w:rsidP="004E4B17">
                  <w:pPr>
                    <w:tabs>
                      <w:tab w:val="left" w:pos="5580"/>
                    </w:tabs>
                    <w:rPr>
                      <w:rFonts w:ascii="Arial Narrow" w:hAnsi="Arial Narrow" w:cs="Arial"/>
                      <w:bCs/>
                      <w:caps/>
                      <w:color w:val="FFFFFF"/>
                      <w:sz w:val="52"/>
                      <w:szCs w:val="52"/>
                    </w:rPr>
                  </w:pPr>
                  <w:r>
                    <w:rPr>
                      <w:rFonts w:ascii="Arial Narrow" w:hAnsi="Arial Narrow" w:cs="Arial"/>
                      <w:bCs/>
                      <w:caps/>
                      <w:color w:val="FFFFFF"/>
                      <w:sz w:val="52"/>
                      <w:szCs w:val="52"/>
                    </w:rPr>
                    <w:t xml:space="preserve">agencement intÉrieur </w:t>
                  </w:r>
                </w:p>
                <w:p w:rsidR="004E4B17" w:rsidRPr="004E4B17" w:rsidRDefault="004E4B17" w:rsidP="004E4B17">
                  <w:pPr>
                    <w:tabs>
                      <w:tab w:val="left" w:pos="5580"/>
                    </w:tabs>
                    <w:rPr>
                      <w:rFonts w:ascii="Arial Narrow" w:hAnsi="Arial Narrow" w:cs="Arial"/>
                      <w:bCs/>
                      <w:caps/>
                      <w:color w:val="FFFFFF"/>
                      <w:sz w:val="52"/>
                      <w:szCs w:val="52"/>
                    </w:rPr>
                  </w:pPr>
                  <w:r>
                    <w:rPr>
                      <w:rFonts w:ascii="Arial Narrow" w:hAnsi="Arial Narrow" w:cs="Arial"/>
                      <w:bCs/>
                      <w:caps/>
                      <w:color w:val="FFFFFF"/>
                      <w:sz w:val="52"/>
                      <w:szCs w:val="52"/>
                    </w:rPr>
                    <w:t xml:space="preserve">de la gamme opale ca </w:t>
                  </w:r>
                </w:p>
                <w:p w:rsidR="004E4B17" w:rsidRPr="004E4B17" w:rsidRDefault="004E4B17" w:rsidP="004E4B17">
                  <w:pPr>
                    <w:rPr>
                      <w:rFonts w:ascii="Arial Narrow" w:hAnsi="Arial Narrow"/>
                      <w:bCs/>
                      <w:cap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" o:spid="_x0000_s1095" type="#_x0000_t75" style="position:absolute;margin-left:-36.15pt;margin-top:-44.85pt;width:593.8pt;height:198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8" o:title=""/>
          </v:shape>
        </w:pict>
      </w:r>
    </w:p>
    <w:p w:rsidR="004E4B17" w:rsidRDefault="004E4B17" w:rsidP="005A69E2">
      <w:pPr>
        <w:rPr>
          <w:rFonts w:ascii="Arial" w:hAnsi="Arial" w:cs="Arial"/>
          <w:b/>
          <w:sz w:val="28"/>
          <w:szCs w:val="28"/>
        </w:rPr>
      </w:pPr>
    </w:p>
    <w:p w:rsidR="004E4B17" w:rsidRDefault="004E4B17" w:rsidP="005A69E2">
      <w:pPr>
        <w:rPr>
          <w:rFonts w:ascii="Arial" w:hAnsi="Arial" w:cs="Arial"/>
          <w:b/>
          <w:sz w:val="28"/>
          <w:szCs w:val="28"/>
        </w:rPr>
      </w:pPr>
    </w:p>
    <w:p w:rsidR="004E4B17" w:rsidRDefault="004E4B17" w:rsidP="005A69E2">
      <w:pPr>
        <w:rPr>
          <w:rFonts w:ascii="Arial" w:hAnsi="Arial" w:cs="Arial"/>
          <w:b/>
          <w:sz w:val="28"/>
          <w:szCs w:val="28"/>
        </w:rPr>
      </w:pPr>
    </w:p>
    <w:p w:rsidR="005A69E2" w:rsidRDefault="005A69E2" w:rsidP="005A69E2">
      <w:pPr>
        <w:jc w:val="center"/>
      </w:pPr>
    </w:p>
    <w:p w:rsidR="00782BBA" w:rsidRDefault="00782BBA" w:rsidP="005A69E2">
      <w:pPr>
        <w:jc w:val="center"/>
      </w:pPr>
    </w:p>
    <w:p w:rsidR="00782BBA" w:rsidRDefault="00782BBA" w:rsidP="005A69E2">
      <w:pPr>
        <w:jc w:val="center"/>
      </w:pPr>
    </w:p>
    <w:p w:rsidR="00782BBA" w:rsidRDefault="00782BBA" w:rsidP="005A69E2">
      <w:pPr>
        <w:jc w:val="center"/>
      </w:pPr>
    </w:p>
    <w:p w:rsidR="00782BBA" w:rsidRDefault="00782BBA" w:rsidP="005A69E2">
      <w:pPr>
        <w:jc w:val="center"/>
      </w:pPr>
    </w:p>
    <w:p w:rsidR="005A69E2" w:rsidRDefault="005A69E2" w:rsidP="005A69E2">
      <w:pPr>
        <w:rPr>
          <w:rFonts w:ascii="Arial" w:hAnsi="Arial" w:cs="Arial"/>
          <w:b/>
          <w:sz w:val="28"/>
          <w:szCs w:val="28"/>
        </w:rPr>
      </w:pPr>
    </w:p>
    <w:p w:rsidR="004E4B17" w:rsidRDefault="004E4B17" w:rsidP="005A69E2">
      <w:pPr>
        <w:rPr>
          <w:rFonts w:ascii="Arial" w:hAnsi="Arial" w:cs="Arial"/>
          <w:b/>
          <w:sz w:val="28"/>
          <w:szCs w:val="28"/>
        </w:rPr>
      </w:pPr>
    </w:p>
    <w:bookmarkEnd w:id="0"/>
    <w:p w:rsidR="005A69E2" w:rsidRDefault="00B4704B" w:rsidP="004E4B17">
      <w:pPr>
        <w:tabs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pict>
          <v:shape id="_x0000_s1053" type="#_x0000_t75" style="position:absolute;margin-left:429.75pt;margin-top:21.05pt;width:90.05pt;height:119.25pt;z-index:-32;visibility:visible">
            <v:imagedata r:id="rId9" o:title=""/>
          </v:shape>
        </w:pict>
      </w:r>
      <w:r>
        <w:rPr>
          <w:noProof/>
        </w:rPr>
        <w:pict>
          <v:shape id="_x0000_s1051" type="#_x0000_t75" style="position:absolute;margin-left:168.05pt;margin-top:21.05pt;width:232.3pt;height:114.9pt;z-index:-34;visibility:visible">
            <v:imagedata r:id="rId10" o:title=""/>
          </v:shape>
        </w:pict>
      </w:r>
      <w:r>
        <w:rPr>
          <w:noProof/>
        </w:rPr>
        <w:pict>
          <v:shape id="Image 1" o:spid="_x0000_s1050" type="#_x0000_t75" style="position:absolute;margin-left:3.85pt;margin-top:23.3pt;width:135.7pt;height:227.1pt;z-index:-35;visibility:visible">
            <v:imagedata r:id="rId11" o:title=""/>
          </v:shape>
        </w:pict>
      </w:r>
      <w:r>
        <w:rPr>
          <w:noProof/>
        </w:rPr>
        <w:pict>
          <v:shape id="_x0000_s1052" type="#_x0000_t75" style="position:absolute;margin-left:399.55pt;margin-top:150pt;width:120.25pt;height:103.75pt;z-index:-33;visibility:visible">
            <v:imagedata r:id="rId12" o:title=""/>
          </v:shape>
        </w:pict>
      </w:r>
    </w:p>
    <w:p w:rsidR="005F4D5F" w:rsidRDefault="005F4D5F" w:rsidP="00BF6185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014E2" w:rsidRDefault="00F014E2" w:rsidP="00E02F33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03332" w:rsidRDefault="00903332" w:rsidP="00E02F33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03332" w:rsidRDefault="00903332" w:rsidP="00E02F33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03332" w:rsidRDefault="00903332" w:rsidP="00E02F33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03332" w:rsidRDefault="00B4704B" w:rsidP="00416D61">
      <w:pPr>
        <w:tabs>
          <w:tab w:val="left" w:pos="1980"/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pict>
          <v:shape id="_x0000_s1054" type="#_x0000_t75" style="position:absolute;margin-left:156.8pt;margin-top:4.95pt;width:224.75pt;height:110.85pt;z-index:-31;visibility:visible">
            <v:imagedata r:id="rId13" o:title=""/>
          </v:shape>
        </w:pict>
      </w:r>
    </w:p>
    <w:p w:rsidR="00903332" w:rsidRDefault="00903332" w:rsidP="00E02F33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BF6185" w:rsidRDefault="00BF6185" w:rsidP="00416D61">
      <w:pPr>
        <w:tabs>
          <w:tab w:val="left" w:pos="2415"/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</w:p>
    <w:p w:rsidR="00E0482A" w:rsidRDefault="00E0482A" w:rsidP="00416D61">
      <w:pPr>
        <w:tabs>
          <w:tab w:val="left" w:pos="2415"/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</w:p>
    <w:p w:rsidR="004E4B17" w:rsidRDefault="004E4B17" w:rsidP="00416D61">
      <w:pPr>
        <w:tabs>
          <w:tab w:val="left" w:pos="2415"/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</w:p>
    <w:p w:rsidR="00E0482A" w:rsidRDefault="00E0482A" w:rsidP="00416D61">
      <w:pPr>
        <w:tabs>
          <w:tab w:val="left" w:pos="2415"/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</w:p>
    <w:p w:rsidR="00CE07A6" w:rsidRDefault="00CE07A6" w:rsidP="00E02F33">
      <w:pPr>
        <w:tabs>
          <w:tab w:val="left" w:pos="5580"/>
        </w:tabs>
        <w:rPr>
          <w:rFonts w:ascii="Arial" w:hAnsi="Arial" w:cs="Arial"/>
          <w:b/>
          <w:sz w:val="22"/>
          <w:szCs w:val="22"/>
          <w:u w:val="single"/>
        </w:rPr>
      </w:pPr>
    </w:p>
    <w:p w:rsidR="005F4D5F" w:rsidRPr="004E4B17" w:rsidRDefault="004E4B17" w:rsidP="004E4B17">
      <w:pPr>
        <w:spacing w:after="360"/>
        <w:rPr>
          <w:rFonts w:ascii="Arial Narrow" w:hAnsi="Arial Narrow"/>
          <w:b/>
          <w:bCs/>
          <w:caps/>
          <w:sz w:val="36"/>
          <w:szCs w:val="36"/>
        </w:rPr>
      </w:pPr>
      <w:bookmarkStart w:id="1" w:name="_Hlk61876368"/>
      <w:r w:rsidRPr="005E4B08">
        <w:rPr>
          <w:rFonts w:ascii="Arial Narrow" w:hAnsi="Arial Narrow"/>
          <w:b/>
          <w:bCs/>
          <w:caps/>
          <w:color w:val="006DB7"/>
          <w:sz w:val="36"/>
          <w:szCs w:val="36"/>
        </w:rPr>
        <w:t xml:space="preserve">A/ Descriptif type </w:t>
      </w:r>
      <w:r w:rsidRPr="005E4B08">
        <w:rPr>
          <w:rFonts w:ascii="Arial Narrow" w:hAnsi="Arial Narrow"/>
          <w:b/>
          <w:bCs/>
          <w:caps/>
          <w:sz w:val="36"/>
          <w:szCs w:val="36"/>
        </w:rPr>
        <w:t>APS</w:t>
      </w:r>
      <w:bookmarkEnd w:id="1"/>
    </w:p>
    <w:p w:rsidR="000F5AFF" w:rsidRPr="004E4B17" w:rsidRDefault="004E4B17" w:rsidP="004E4B17">
      <w:pPr>
        <w:pStyle w:val="Paragraphedeliste"/>
        <w:numPr>
          <w:ilvl w:val="0"/>
          <w:numId w:val="21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2" w:name="_Hlk61876375"/>
      <w:proofErr w:type="gramStart"/>
      <w:r>
        <w:rPr>
          <w:rFonts w:ascii="Arial Narrow" w:hAnsi="Arial Narrow"/>
          <w:b/>
          <w:bCs/>
          <w:caps/>
          <w:sz w:val="28"/>
          <w:szCs w:val="28"/>
        </w:rPr>
        <w:t>système :</w:t>
      </w:r>
      <w:bookmarkEnd w:id="2"/>
      <w:proofErr w:type="gramEnd"/>
    </w:p>
    <w:p w:rsidR="00A3715E" w:rsidRPr="004E4B17" w:rsidRDefault="00F90CDF" w:rsidP="00E02F33">
      <w:pPr>
        <w:tabs>
          <w:tab w:val="left" w:pos="5580"/>
        </w:tabs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>La menuiserie</w:t>
      </w:r>
      <w:r w:rsidR="00B8235F" w:rsidRPr="004E4B17">
        <w:rPr>
          <w:rFonts w:ascii="Arial Narrow" w:hAnsi="Arial Narrow" w:cs="Arial"/>
        </w:rPr>
        <w:t xml:space="preserve"> </w:t>
      </w:r>
      <w:r w:rsidRPr="004E4B17">
        <w:rPr>
          <w:rFonts w:ascii="Arial Narrow" w:hAnsi="Arial Narrow" w:cs="Arial"/>
        </w:rPr>
        <w:t xml:space="preserve">sera </w:t>
      </w:r>
      <w:r w:rsidR="00B8235F" w:rsidRPr="004E4B17">
        <w:rPr>
          <w:rFonts w:ascii="Arial Narrow" w:hAnsi="Arial Narrow" w:cs="Arial"/>
        </w:rPr>
        <w:t xml:space="preserve">composée </w:t>
      </w:r>
      <w:r w:rsidR="006347FF" w:rsidRPr="004E4B17">
        <w:rPr>
          <w:rFonts w:ascii="Arial Narrow" w:hAnsi="Arial Narrow" w:cs="Arial"/>
        </w:rPr>
        <w:t xml:space="preserve">de </w:t>
      </w:r>
      <w:r w:rsidR="00AD7387" w:rsidRPr="004E4B17">
        <w:rPr>
          <w:rFonts w:ascii="Arial Narrow" w:hAnsi="Arial Narrow" w:cs="Arial"/>
        </w:rPr>
        <w:t>cloison</w:t>
      </w:r>
      <w:r w:rsidR="00C26A30" w:rsidRPr="004E4B17">
        <w:rPr>
          <w:rFonts w:ascii="Arial Narrow" w:hAnsi="Arial Narrow" w:cs="Arial"/>
        </w:rPr>
        <w:t>s</w:t>
      </w:r>
      <w:r w:rsidR="008824D8" w:rsidRPr="004E4B17">
        <w:rPr>
          <w:rFonts w:ascii="Arial Narrow" w:hAnsi="Arial Narrow" w:cs="Arial"/>
        </w:rPr>
        <w:t xml:space="preserve"> amovible</w:t>
      </w:r>
      <w:r w:rsidR="00C26A30" w:rsidRPr="004E4B17">
        <w:rPr>
          <w:rFonts w:ascii="Arial Narrow" w:hAnsi="Arial Narrow" w:cs="Arial"/>
        </w:rPr>
        <w:t>s et modulables</w:t>
      </w:r>
      <w:r w:rsidR="00AD7387" w:rsidRPr="004E4B17">
        <w:rPr>
          <w:rFonts w:ascii="Arial Narrow" w:hAnsi="Arial Narrow" w:cs="Arial"/>
        </w:rPr>
        <w:t xml:space="preserve"> </w:t>
      </w:r>
      <w:r w:rsidR="008824D8" w:rsidRPr="004E4B17">
        <w:rPr>
          <w:rFonts w:ascii="Arial Narrow" w:hAnsi="Arial Narrow" w:cs="Arial"/>
        </w:rPr>
        <w:t xml:space="preserve">(éléments interchangeables et </w:t>
      </w:r>
      <w:r w:rsidR="00AD7387" w:rsidRPr="004E4B17">
        <w:rPr>
          <w:rFonts w:ascii="Arial Narrow" w:hAnsi="Arial Narrow" w:cs="Arial"/>
        </w:rPr>
        <w:t>facilement démontable</w:t>
      </w:r>
      <w:r w:rsidR="008824D8" w:rsidRPr="004E4B17">
        <w:rPr>
          <w:rFonts w:ascii="Arial Narrow" w:hAnsi="Arial Narrow" w:cs="Arial"/>
        </w:rPr>
        <w:t>s)</w:t>
      </w:r>
      <w:r w:rsidR="00AD7387" w:rsidRPr="004E4B17">
        <w:rPr>
          <w:rFonts w:ascii="Arial Narrow" w:hAnsi="Arial Narrow" w:cs="Arial"/>
        </w:rPr>
        <w:t xml:space="preserve"> et de porte</w:t>
      </w:r>
      <w:r w:rsidR="006347FF" w:rsidRPr="004E4B17">
        <w:rPr>
          <w:rFonts w:ascii="Arial Narrow" w:hAnsi="Arial Narrow" w:cs="Arial"/>
        </w:rPr>
        <w:t xml:space="preserve"> simple action</w:t>
      </w:r>
      <w:r w:rsidR="008824D8" w:rsidRPr="004E4B17">
        <w:rPr>
          <w:rFonts w:ascii="Arial Narrow" w:hAnsi="Arial Narrow" w:cs="Arial"/>
        </w:rPr>
        <w:t xml:space="preserve"> </w:t>
      </w:r>
      <w:r w:rsidR="008824D8" w:rsidRPr="004E4B17">
        <w:rPr>
          <w:rFonts w:ascii="Arial Narrow" w:hAnsi="Arial Narrow" w:cs="Arial"/>
          <w:b/>
        </w:rPr>
        <w:t>ou</w:t>
      </w:r>
      <w:r w:rsidR="008824D8" w:rsidRPr="004E4B17">
        <w:rPr>
          <w:rFonts w:ascii="Arial Narrow" w:hAnsi="Arial Narrow" w:cs="Arial"/>
        </w:rPr>
        <w:t xml:space="preserve"> coulissante à galandage </w:t>
      </w:r>
      <w:r w:rsidR="006347FF" w:rsidRPr="004E4B17">
        <w:rPr>
          <w:rFonts w:ascii="Arial Narrow" w:hAnsi="Arial Narrow" w:cs="Arial"/>
        </w:rPr>
        <w:t xml:space="preserve">à un ou deux </w:t>
      </w:r>
      <w:r w:rsidR="007E75CC" w:rsidRPr="004E4B17">
        <w:rPr>
          <w:rFonts w:ascii="Arial Narrow" w:hAnsi="Arial Narrow" w:cs="Arial"/>
        </w:rPr>
        <w:t xml:space="preserve">vantaux </w:t>
      </w:r>
      <w:r w:rsidR="00035235" w:rsidRPr="004E4B17">
        <w:rPr>
          <w:rFonts w:ascii="Arial Narrow" w:hAnsi="Arial Narrow" w:cs="Arial"/>
        </w:rPr>
        <w:t xml:space="preserve">de la gamme </w:t>
      </w:r>
      <w:r w:rsidR="008824D8" w:rsidRPr="004E4B17">
        <w:rPr>
          <w:rFonts w:ascii="Arial Narrow" w:hAnsi="Arial Narrow" w:cs="Arial"/>
        </w:rPr>
        <w:t>OPALE CA</w:t>
      </w:r>
      <w:r w:rsidR="00035235" w:rsidRPr="004E4B17">
        <w:rPr>
          <w:rFonts w:ascii="Arial Narrow" w:hAnsi="Arial Narrow" w:cs="Arial"/>
        </w:rPr>
        <w:t xml:space="preserve"> de chez Technal</w:t>
      </w:r>
      <w:r w:rsidR="005F2FDA" w:rsidRPr="004E4B17">
        <w:rPr>
          <w:rFonts w:ascii="Arial Narrow" w:hAnsi="Arial Narrow" w:cs="Arial"/>
        </w:rPr>
        <w:t xml:space="preserve"> </w:t>
      </w:r>
      <w:r w:rsidR="005F2FDA" w:rsidRPr="004E4B17">
        <w:rPr>
          <w:rFonts w:ascii="Arial Narrow" w:eastAsia="Times New Roman" w:hAnsi="Arial Narrow" w:cs="Arial"/>
          <w:lang w:eastAsia="en-US"/>
        </w:rPr>
        <w:t xml:space="preserve">ou de qualité et de technicité strictement </w:t>
      </w:r>
      <w:r w:rsidR="00661E79" w:rsidRPr="004E4B17">
        <w:rPr>
          <w:rFonts w:ascii="Arial Narrow" w:eastAsia="Times New Roman" w:hAnsi="Arial Narrow" w:cs="Arial"/>
          <w:lang w:eastAsia="en-US"/>
        </w:rPr>
        <w:t>équivalente.</w:t>
      </w:r>
    </w:p>
    <w:p w:rsidR="00234587" w:rsidRPr="004E4B17" w:rsidRDefault="00234587" w:rsidP="00E02F33">
      <w:pPr>
        <w:tabs>
          <w:tab w:val="left" w:pos="5580"/>
        </w:tabs>
        <w:rPr>
          <w:rFonts w:ascii="Arial Narrow" w:hAnsi="Arial Narrow" w:cs="Arial"/>
        </w:rPr>
      </w:pPr>
    </w:p>
    <w:p w:rsidR="000F5AFF" w:rsidRPr="004E4B17" w:rsidRDefault="004E4B17" w:rsidP="004E4B17">
      <w:pPr>
        <w:pStyle w:val="Paragraphedeliste"/>
        <w:numPr>
          <w:ilvl w:val="0"/>
          <w:numId w:val="21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3" w:name="_Hlk61876399"/>
      <w:bookmarkStart w:id="4" w:name="_Hlk62650757"/>
      <w:r w:rsidRPr="005E4B08">
        <w:rPr>
          <w:rFonts w:ascii="Arial Narrow" w:hAnsi="Arial Narrow"/>
          <w:b/>
          <w:bCs/>
          <w:caps/>
          <w:sz w:val="28"/>
          <w:szCs w:val="28"/>
        </w:rPr>
        <w:t>Traitement de surface</w:t>
      </w:r>
      <w:r>
        <w:rPr>
          <w:rFonts w:ascii="Arial Narrow" w:hAnsi="Arial Narrow"/>
          <w:b/>
          <w:bCs/>
          <w:caps/>
          <w:sz w:val="28"/>
          <w:szCs w:val="28"/>
        </w:rPr>
        <w:t> :</w:t>
      </w:r>
      <w:bookmarkEnd w:id="3"/>
      <w:bookmarkEnd w:id="4"/>
    </w:p>
    <w:p w:rsidR="00387593" w:rsidRPr="004E4B17" w:rsidRDefault="006C2127" w:rsidP="004E4B17">
      <w:pPr>
        <w:tabs>
          <w:tab w:val="left" w:pos="5580"/>
        </w:tabs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Traitement de surface par laquage teinte RAL </w:t>
      </w:r>
      <w:r w:rsidR="00D72FFD" w:rsidRPr="004E4B17">
        <w:rPr>
          <w:rFonts w:ascii="Arial Narrow" w:hAnsi="Arial Narrow" w:cs="Arial"/>
        </w:rPr>
        <w:t>(</w:t>
      </w:r>
      <w:r w:rsidRPr="004E4B17">
        <w:rPr>
          <w:rFonts w:ascii="Arial Narrow" w:hAnsi="Arial Narrow" w:cs="Arial"/>
        </w:rPr>
        <w:t>ou autre</w:t>
      </w:r>
      <w:r w:rsidR="00D72FFD" w:rsidRPr="004E4B17">
        <w:rPr>
          <w:rFonts w:ascii="Arial Narrow" w:hAnsi="Arial Narrow" w:cs="Arial"/>
        </w:rPr>
        <w:t>)</w:t>
      </w:r>
      <w:r w:rsidRPr="004E4B17">
        <w:rPr>
          <w:rFonts w:ascii="Arial Narrow" w:hAnsi="Arial Narrow" w:cs="Arial"/>
        </w:rPr>
        <w:t xml:space="preserve"> de type …. </w:t>
      </w:r>
    </w:p>
    <w:p w:rsidR="00234587" w:rsidRPr="004E4B17" w:rsidRDefault="00D72FFD" w:rsidP="004E4B17">
      <w:pPr>
        <w:tabs>
          <w:tab w:val="left" w:pos="5580"/>
        </w:tabs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</w:rPr>
        <w:t>o</w:t>
      </w:r>
      <w:r w:rsidR="006C2127" w:rsidRPr="004E4B17">
        <w:rPr>
          <w:rFonts w:ascii="Arial Narrow" w:hAnsi="Arial Narrow" w:cs="Arial"/>
          <w:b/>
        </w:rPr>
        <w:t xml:space="preserve">u </w:t>
      </w:r>
      <w:r w:rsidR="006C2127" w:rsidRPr="004E4B17">
        <w:rPr>
          <w:rFonts w:ascii="Arial Narrow" w:hAnsi="Arial Narrow" w:cs="Arial"/>
        </w:rPr>
        <w:t>Traitement de surface par anodisation de type</w:t>
      </w:r>
      <w:r w:rsidR="00A3715E" w:rsidRPr="004E4B17">
        <w:rPr>
          <w:rFonts w:ascii="Arial Narrow" w:hAnsi="Arial Narrow" w:cs="Arial"/>
        </w:rPr>
        <w:t>…</w:t>
      </w:r>
    </w:p>
    <w:p w:rsidR="00A3715E" w:rsidRDefault="00A3715E" w:rsidP="00E02F33">
      <w:pPr>
        <w:tabs>
          <w:tab w:val="left" w:pos="5580"/>
        </w:tabs>
        <w:rPr>
          <w:rFonts w:ascii="Arial" w:hAnsi="Arial" w:cs="Arial"/>
          <w:sz w:val="22"/>
          <w:szCs w:val="22"/>
        </w:rPr>
      </w:pPr>
    </w:p>
    <w:p w:rsidR="008756C8" w:rsidRPr="004E4B17" w:rsidRDefault="004E4B17" w:rsidP="004E4B17">
      <w:pPr>
        <w:pStyle w:val="Paragraphedeliste"/>
        <w:numPr>
          <w:ilvl w:val="0"/>
          <w:numId w:val="21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5" w:name="_Hlk61876437"/>
      <w:r w:rsidRPr="005E4B08">
        <w:rPr>
          <w:rFonts w:ascii="Arial Narrow" w:hAnsi="Arial Narrow"/>
          <w:b/>
          <w:bCs/>
          <w:caps/>
          <w:sz w:val="28"/>
          <w:szCs w:val="28"/>
        </w:rPr>
        <w:t>Remplissage</w:t>
      </w:r>
      <w:r>
        <w:rPr>
          <w:rFonts w:ascii="Arial Narrow" w:hAnsi="Arial Narrow"/>
          <w:b/>
          <w:bCs/>
          <w:caps/>
          <w:sz w:val="28"/>
          <w:szCs w:val="28"/>
        </w:rPr>
        <w:t> :</w:t>
      </w:r>
      <w:bookmarkEnd w:id="5"/>
    </w:p>
    <w:p w:rsidR="008756C8" w:rsidRPr="004E4B17" w:rsidRDefault="008756C8" w:rsidP="004E4B17">
      <w:pPr>
        <w:tabs>
          <w:tab w:val="left" w:pos="5580"/>
        </w:tabs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>Le</w:t>
      </w:r>
      <w:r w:rsidR="007E75CC" w:rsidRPr="004E4B17">
        <w:rPr>
          <w:rFonts w:ascii="Arial Narrow" w:hAnsi="Arial Narrow" w:cs="Arial"/>
        </w:rPr>
        <w:t>s</w:t>
      </w:r>
      <w:r w:rsidRPr="004E4B17">
        <w:rPr>
          <w:rFonts w:ascii="Arial Narrow" w:hAnsi="Arial Narrow" w:cs="Arial"/>
        </w:rPr>
        <w:t xml:space="preserve"> remplissage</w:t>
      </w:r>
      <w:r w:rsidR="007E75CC" w:rsidRPr="004E4B17">
        <w:rPr>
          <w:rFonts w:ascii="Arial Narrow" w:hAnsi="Arial Narrow" w:cs="Arial"/>
        </w:rPr>
        <w:t>s</w:t>
      </w:r>
      <w:r w:rsidRPr="004E4B17">
        <w:rPr>
          <w:rFonts w:ascii="Arial Narrow" w:hAnsi="Arial Narrow" w:cs="Arial"/>
        </w:rPr>
        <w:t xml:space="preserve"> ser</w:t>
      </w:r>
      <w:r w:rsidR="007E75CC" w:rsidRPr="004E4B17">
        <w:rPr>
          <w:rFonts w:ascii="Arial Narrow" w:hAnsi="Arial Narrow" w:cs="Arial"/>
        </w:rPr>
        <w:t>ont</w:t>
      </w:r>
      <w:r w:rsidRPr="004E4B17">
        <w:rPr>
          <w:rFonts w:ascii="Arial Narrow" w:hAnsi="Arial Narrow" w:cs="Arial"/>
        </w:rPr>
        <w:t xml:space="preserve"> de type</w:t>
      </w:r>
      <w:r w:rsidR="007E75CC" w:rsidRPr="004E4B17">
        <w:rPr>
          <w:rFonts w:ascii="Arial Narrow" w:hAnsi="Arial Narrow" w:cs="Arial"/>
        </w:rPr>
        <w:t> :</w:t>
      </w:r>
      <w:r w:rsidRPr="004E4B17">
        <w:rPr>
          <w:rFonts w:ascii="Arial Narrow" w:hAnsi="Arial Narrow" w:cs="Arial"/>
        </w:rPr>
        <w:t xml:space="preserve"> </w:t>
      </w:r>
    </w:p>
    <w:p w:rsidR="008756C8" w:rsidRPr="004E4B17" w:rsidRDefault="008756C8" w:rsidP="004E4B17">
      <w:pPr>
        <w:tabs>
          <w:tab w:val="left" w:pos="5580"/>
        </w:tabs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</w:rPr>
        <w:t xml:space="preserve">- simple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double vitrage composé de glace </w:t>
      </w:r>
      <w:r w:rsidRPr="004E4B17">
        <w:rPr>
          <w:rFonts w:ascii="Arial Narrow" w:hAnsi="Arial Narrow" w:cs="Arial"/>
          <w:lang w:eastAsia="fr-FR"/>
        </w:rPr>
        <w:t>clair, décor, sérigraphié, etc</w:t>
      </w:r>
      <w:r w:rsidR="007E75CC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>...</w:t>
      </w:r>
      <w:r w:rsidRPr="004E4B17">
        <w:rPr>
          <w:rFonts w:ascii="Arial Narrow" w:hAnsi="Arial Narrow" w:cs="Arial"/>
        </w:rPr>
        <w:t xml:space="preserve"> </w:t>
      </w:r>
      <w:r w:rsidRPr="004E4B17">
        <w:rPr>
          <w:rFonts w:ascii="Arial Narrow" w:hAnsi="Arial Narrow" w:cs="Arial"/>
          <w:lang w:eastAsia="fr-FR"/>
        </w:rPr>
        <w:t>de 6</w:t>
      </w:r>
      <w:r w:rsidR="00306BDA" w:rsidRPr="004E4B17">
        <w:rPr>
          <w:rFonts w:ascii="Arial Narrow" w:hAnsi="Arial Narrow" w:cs="Arial"/>
          <w:lang w:eastAsia="fr-FR"/>
        </w:rPr>
        <w:t>,</w:t>
      </w:r>
      <w:r w:rsidR="00E939FC" w:rsidRPr="004E4B17">
        <w:rPr>
          <w:rFonts w:ascii="Arial Narrow" w:hAnsi="Arial Narrow" w:cs="Arial"/>
          <w:lang w:eastAsia="fr-FR"/>
        </w:rPr>
        <w:t xml:space="preserve"> 8 ou </w:t>
      </w:r>
      <w:r w:rsidRPr="004E4B17">
        <w:rPr>
          <w:rFonts w:ascii="Arial Narrow" w:hAnsi="Arial Narrow" w:cs="Arial"/>
          <w:lang w:eastAsia="fr-FR"/>
        </w:rPr>
        <w:t>10 mm, o</w:t>
      </w:r>
      <w:r w:rsidR="00B66BBF" w:rsidRPr="004E4B17">
        <w:rPr>
          <w:rFonts w:ascii="Arial Narrow" w:hAnsi="Arial Narrow" w:cs="Arial"/>
          <w:lang w:eastAsia="fr-FR"/>
        </w:rPr>
        <w:t>u v</w:t>
      </w:r>
      <w:r w:rsidRPr="004E4B17">
        <w:rPr>
          <w:rFonts w:ascii="Arial Narrow" w:hAnsi="Arial Narrow" w:cs="Arial"/>
          <w:lang w:eastAsia="fr-FR"/>
        </w:rPr>
        <w:t xml:space="preserve">erres sécurisés </w:t>
      </w:r>
      <w:r w:rsidR="005B5134" w:rsidRPr="004E4B17">
        <w:rPr>
          <w:rFonts w:ascii="Arial Narrow" w:hAnsi="Arial Narrow" w:cs="Arial"/>
          <w:lang w:eastAsia="fr-FR"/>
        </w:rPr>
        <w:t>33.2</w:t>
      </w:r>
      <w:r w:rsidRPr="004E4B17">
        <w:rPr>
          <w:rFonts w:ascii="Arial Narrow" w:hAnsi="Arial Narrow" w:cs="Arial"/>
          <w:lang w:eastAsia="fr-FR"/>
        </w:rPr>
        <w:t xml:space="preserve">, </w:t>
      </w:r>
      <w:r w:rsidR="005B5134" w:rsidRPr="004E4B17">
        <w:rPr>
          <w:rFonts w:ascii="Arial Narrow" w:hAnsi="Arial Narrow" w:cs="Arial"/>
          <w:lang w:eastAsia="fr-FR"/>
        </w:rPr>
        <w:t>44.2</w:t>
      </w:r>
      <w:r w:rsidR="00306BDA" w:rsidRPr="004E4B17">
        <w:rPr>
          <w:rFonts w:ascii="Arial Narrow" w:hAnsi="Arial Narrow" w:cs="Arial"/>
          <w:lang w:eastAsia="fr-FR"/>
        </w:rPr>
        <w:t xml:space="preserve"> ou </w:t>
      </w:r>
      <w:r w:rsidR="005B5134" w:rsidRPr="004E4B17">
        <w:rPr>
          <w:rFonts w:ascii="Arial Narrow" w:hAnsi="Arial Narrow" w:cs="Arial"/>
          <w:lang w:eastAsia="fr-FR"/>
        </w:rPr>
        <w:t>55.2</w:t>
      </w:r>
      <w:r w:rsidRPr="004E4B17">
        <w:rPr>
          <w:rFonts w:ascii="Arial Narrow" w:hAnsi="Arial Narrow" w:cs="Arial"/>
          <w:lang w:eastAsia="fr-FR"/>
        </w:rPr>
        <w:t xml:space="preserve"> selon les normes en vigueur.</w:t>
      </w:r>
      <w:r w:rsidR="005B5134" w:rsidRPr="004E4B17">
        <w:rPr>
          <w:rFonts w:ascii="Arial Narrow" w:hAnsi="Arial Narrow" w:cs="Arial"/>
          <w:lang w:eastAsia="fr-FR"/>
        </w:rPr>
        <w:t xml:space="preserve"> </w:t>
      </w:r>
      <w:r w:rsidR="005B5134" w:rsidRPr="004E4B17">
        <w:rPr>
          <w:rFonts w:ascii="Arial Narrow" w:hAnsi="Arial Narrow" w:cs="Arial"/>
          <w:b/>
          <w:i/>
          <w:lang w:eastAsia="fr-FR"/>
        </w:rPr>
        <w:t>Option :</w:t>
      </w:r>
      <w:r w:rsidR="005B5134" w:rsidRPr="004E4B17">
        <w:rPr>
          <w:rFonts w:ascii="Arial Narrow" w:hAnsi="Arial Narrow" w:cs="Arial"/>
          <w:lang w:eastAsia="fr-FR"/>
        </w:rPr>
        <w:t xml:space="preserve"> Il sera mis en œuvre dans l’intercalaire du double vitrage, un store vénitien de 25 mm de largeur de type… de chez…</w:t>
      </w:r>
    </w:p>
    <w:p w:rsidR="00614B09" w:rsidRPr="004E4B17" w:rsidRDefault="008756C8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</w:rPr>
        <w:t>- panneau</w:t>
      </w:r>
      <w:r w:rsidR="00614B09" w:rsidRPr="004E4B17">
        <w:rPr>
          <w:rFonts w:ascii="Arial Narrow" w:hAnsi="Arial Narrow" w:cs="Arial"/>
          <w:lang w:eastAsia="fr-FR"/>
        </w:rPr>
        <w:t xml:space="preserve"> plein type bois</w:t>
      </w:r>
      <w:r w:rsidRPr="004E4B17">
        <w:rPr>
          <w:rFonts w:ascii="Arial Narrow" w:hAnsi="Arial Narrow" w:cs="Arial"/>
          <w:lang w:eastAsia="fr-FR"/>
        </w:rPr>
        <w:t xml:space="preserve"> (14mm max)</w:t>
      </w:r>
      <w:r w:rsidR="00614B09" w:rsidRPr="004E4B17">
        <w:rPr>
          <w:rFonts w:ascii="Arial Narrow" w:hAnsi="Arial Narrow" w:cs="Arial"/>
          <w:lang w:eastAsia="fr-FR"/>
        </w:rPr>
        <w:t xml:space="preserve"> </w:t>
      </w:r>
      <w:r w:rsidR="00614B09" w:rsidRPr="004E4B17">
        <w:rPr>
          <w:rFonts w:ascii="Arial Narrow" w:hAnsi="Arial Narrow" w:cs="Arial"/>
          <w:b/>
          <w:lang w:eastAsia="fr-FR"/>
        </w:rPr>
        <w:t>ou</w:t>
      </w:r>
      <w:r w:rsidR="00614B09" w:rsidRPr="004E4B17">
        <w:rPr>
          <w:rFonts w:ascii="Arial Narrow" w:hAnsi="Arial Narrow" w:cs="Arial"/>
          <w:lang w:eastAsia="fr-FR"/>
        </w:rPr>
        <w:t xml:space="preserve"> plaque</w:t>
      </w:r>
      <w:r w:rsidRPr="004E4B17">
        <w:rPr>
          <w:rFonts w:ascii="Arial Narrow" w:hAnsi="Arial Narrow" w:cs="Arial"/>
          <w:lang w:eastAsia="fr-FR"/>
        </w:rPr>
        <w:t xml:space="preserve"> </w:t>
      </w:r>
      <w:r w:rsidR="00614B09" w:rsidRPr="004E4B17">
        <w:rPr>
          <w:rFonts w:ascii="Arial Narrow" w:hAnsi="Arial Narrow" w:cs="Arial"/>
          <w:lang w:eastAsia="fr-FR"/>
        </w:rPr>
        <w:t>de plâtre de 13 mm avec un isolant de 45</w:t>
      </w:r>
      <w:r w:rsidRPr="004E4B17">
        <w:rPr>
          <w:rFonts w:ascii="Arial Narrow" w:hAnsi="Arial Narrow" w:cs="Arial"/>
          <w:lang w:eastAsia="fr-FR"/>
        </w:rPr>
        <w:t>m</w:t>
      </w:r>
      <w:r w:rsidR="00614B09" w:rsidRPr="004E4B17">
        <w:rPr>
          <w:rFonts w:ascii="Arial Narrow" w:hAnsi="Arial Narrow" w:cs="Arial"/>
          <w:lang w:eastAsia="fr-FR"/>
        </w:rPr>
        <w:t>m</w:t>
      </w:r>
      <w:r w:rsidRPr="004E4B17">
        <w:rPr>
          <w:rFonts w:ascii="Arial Narrow" w:hAnsi="Arial Narrow" w:cs="Arial"/>
          <w:lang w:eastAsia="fr-FR"/>
        </w:rPr>
        <w:t xml:space="preserve"> max</w:t>
      </w:r>
      <w:r w:rsidR="00614B09" w:rsidRPr="004E4B17">
        <w:rPr>
          <w:rFonts w:ascii="Arial Narrow" w:hAnsi="Arial Narrow" w:cs="Arial"/>
          <w:lang w:eastAsia="fr-FR"/>
        </w:rPr>
        <w:t xml:space="preserve"> type laine de roche.</w:t>
      </w:r>
    </w:p>
    <w:p w:rsidR="00614B09" w:rsidRDefault="00614B09" w:rsidP="00614B09">
      <w:pPr>
        <w:tabs>
          <w:tab w:val="left" w:pos="5580"/>
        </w:tabs>
        <w:rPr>
          <w:rFonts w:ascii="Arial" w:hAnsi="Arial" w:cs="Arial"/>
          <w:sz w:val="22"/>
          <w:szCs w:val="22"/>
        </w:rPr>
      </w:pPr>
    </w:p>
    <w:p w:rsidR="004E4B17" w:rsidRPr="00F014E2" w:rsidRDefault="004E4B17" w:rsidP="00614B09">
      <w:pPr>
        <w:tabs>
          <w:tab w:val="left" w:pos="5580"/>
        </w:tabs>
        <w:rPr>
          <w:rFonts w:ascii="Arial" w:hAnsi="Arial" w:cs="Arial"/>
          <w:sz w:val="22"/>
          <w:szCs w:val="22"/>
        </w:rPr>
      </w:pPr>
    </w:p>
    <w:p w:rsidR="00A3715E" w:rsidRPr="004E4B17" w:rsidRDefault="004E4B17" w:rsidP="004E4B17">
      <w:pPr>
        <w:pStyle w:val="Paragraphedeliste"/>
        <w:numPr>
          <w:ilvl w:val="0"/>
          <w:numId w:val="21"/>
        </w:numPr>
        <w:spacing w:after="120"/>
        <w:ind w:left="357" w:hanging="357"/>
        <w:rPr>
          <w:rFonts w:ascii="Arial Narrow" w:hAnsi="Arial Narrow"/>
          <w:b/>
          <w:bCs/>
          <w:caps/>
          <w:color w:val="006DB7"/>
          <w:sz w:val="28"/>
          <w:szCs w:val="28"/>
        </w:rPr>
      </w:pPr>
      <w:bookmarkStart w:id="6" w:name="_Hlk62467316"/>
      <w:bookmarkStart w:id="7" w:name="_Hlk61876467"/>
      <w:r w:rsidRPr="005E4B08">
        <w:rPr>
          <w:rFonts w:ascii="Arial Narrow" w:hAnsi="Arial Narrow"/>
          <w:b/>
          <w:bCs/>
          <w:caps/>
          <w:sz w:val="28"/>
          <w:szCs w:val="28"/>
        </w:rPr>
        <w:lastRenderedPageBreak/>
        <w:t>Performances</w:t>
      </w:r>
      <w:r>
        <w:rPr>
          <w:rFonts w:ascii="Arial Narrow" w:hAnsi="Arial Narrow"/>
          <w:b/>
          <w:bCs/>
          <w:caps/>
          <w:color w:val="006DB7"/>
          <w:sz w:val="28"/>
          <w:szCs w:val="28"/>
        </w:rPr>
        <w:t> :</w:t>
      </w:r>
      <w:bookmarkEnd w:id="6"/>
      <w:bookmarkEnd w:id="7"/>
    </w:p>
    <w:p w:rsidR="005F4D5F" w:rsidRPr="004E4B17" w:rsidRDefault="004E4B17" w:rsidP="00BF5385">
      <w:pPr>
        <w:tabs>
          <w:tab w:val="left" w:pos="5580"/>
        </w:tabs>
        <w:rPr>
          <w:rFonts w:ascii="Arial Narrow" w:hAnsi="Arial Narrow" w:cs="Arial"/>
          <w:i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>/</w:t>
      </w:r>
      <w:r w:rsidRPr="004E4B17">
        <w:rPr>
          <w:rFonts w:ascii="Arial Narrow" w:hAnsi="Arial Narrow" w:cs="Arial"/>
          <w:b/>
          <w:bCs/>
          <w:i/>
        </w:rPr>
        <w:t xml:space="preserve"> </w:t>
      </w:r>
      <w:r w:rsidR="005F4D5F" w:rsidRPr="004E4B17">
        <w:rPr>
          <w:rFonts w:ascii="Arial Narrow" w:hAnsi="Arial Narrow" w:cs="Arial"/>
          <w:b/>
          <w:bCs/>
          <w:i/>
        </w:rPr>
        <w:t>Acoustique</w:t>
      </w:r>
      <w:r w:rsidR="005F4D5F" w:rsidRPr="004E4B17">
        <w:rPr>
          <w:rFonts w:ascii="Arial Narrow" w:hAnsi="Arial Narrow" w:cs="Arial"/>
          <w:i/>
        </w:rPr>
        <w:t> :</w:t>
      </w:r>
      <w:r w:rsidR="00A80456" w:rsidRPr="004E4B17">
        <w:rPr>
          <w:rFonts w:ascii="Arial Narrow" w:hAnsi="Arial Narrow" w:cs="Arial"/>
          <w:i/>
        </w:rPr>
        <w:t xml:space="preserve"> </w:t>
      </w:r>
      <w:r w:rsidR="005F4D5F" w:rsidRPr="004E4B17">
        <w:rPr>
          <w:rFonts w:ascii="Arial Narrow" w:hAnsi="Arial Narrow" w:cs="Arial"/>
        </w:rPr>
        <w:t>L’ensemble menuisé justifiera d’un affaiblissement acoustique de …</w:t>
      </w:r>
      <w:r w:rsidR="00306BDA" w:rsidRPr="004E4B17">
        <w:rPr>
          <w:rFonts w:ascii="Arial Narrow" w:hAnsi="Arial Narrow" w:cs="Arial"/>
        </w:rPr>
        <w:t xml:space="preserve"> validé par le CERFF </w:t>
      </w:r>
    </w:p>
    <w:p w:rsidR="004C181F" w:rsidRPr="004E4B17" w:rsidRDefault="004C181F" w:rsidP="00BF5385">
      <w:pPr>
        <w:tabs>
          <w:tab w:val="left" w:pos="5580"/>
        </w:tabs>
        <w:rPr>
          <w:rFonts w:ascii="Arial Narrow" w:hAnsi="Arial Narrow" w:cs="Arial"/>
        </w:rPr>
      </w:pPr>
    </w:p>
    <w:p w:rsidR="00316424" w:rsidRPr="004E4B17" w:rsidRDefault="004E4B17" w:rsidP="00BF5385">
      <w:pPr>
        <w:tabs>
          <w:tab w:val="left" w:pos="5580"/>
        </w:tabs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306BDA" w:rsidRPr="004E4B17">
        <w:rPr>
          <w:rFonts w:ascii="Arial Narrow" w:hAnsi="Arial Narrow" w:cs="Arial"/>
          <w:b/>
          <w:bCs/>
          <w:i/>
        </w:rPr>
        <w:t>Resistance aux chocs</w:t>
      </w:r>
      <w:r w:rsidR="00306BDA" w:rsidRPr="004E4B17">
        <w:rPr>
          <w:rFonts w:ascii="Arial Narrow" w:hAnsi="Arial Narrow" w:cs="Arial"/>
          <w:i/>
        </w:rPr>
        <w:t xml:space="preserve"> : </w:t>
      </w:r>
      <w:r w:rsidR="00306BDA" w:rsidRPr="004E4B17">
        <w:rPr>
          <w:rFonts w:ascii="Arial Narrow" w:hAnsi="Arial Narrow" w:cs="Arial"/>
        </w:rPr>
        <w:t xml:space="preserve">les éléments justifieront de test </w:t>
      </w:r>
      <w:r w:rsidR="00C26A30" w:rsidRPr="004E4B17">
        <w:rPr>
          <w:rFonts w:ascii="Arial Narrow" w:hAnsi="Arial Narrow" w:cs="Arial"/>
        </w:rPr>
        <w:t>de</w:t>
      </w:r>
      <w:r w:rsidR="00306BDA" w:rsidRPr="004E4B17">
        <w:rPr>
          <w:rFonts w:ascii="Arial Narrow" w:hAnsi="Arial Narrow" w:cs="Arial"/>
        </w:rPr>
        <w:t xml:space="preserve"> </w:t>
      </w:r>
      <w:r w:rsidR="00C26A30" w:rsidRPr="004E4B17">
        <w:rPr>
          <w:rFonts w:ascii="Arial Narrow" w:hAnsi="Arial Narrow" w:cs="Arial"/>
        </w:rPr>
        <w:t>résistance</w:t>
      </w:r>
      <w:r w:rsidR="00306BDA" w:rsidRPr="004E4B17">
        <w:rPr>
          <w:rFonts w:ascii="Arial Narrow" w:hAnsi="Arial Narrow" w:cs="Arial"/>
        </w:rPr>
        <w:t xml:space="preserve"> aux chocs </w:t>
      </w:r>
      <w:r w:rsidR="00C26A30" w:rsidRPr="004E4B17">
        <w:rPr>
          <w:rFonts w:ascii="Arial Narrow" w:hAnsi="Arial Narrow" w:cs="Arial"/>
        </w:rPr>
        <w:t>(</w:t>
      </w:r>
      <w:r w:rsidR="00306BDA" w:rsidRPr="004E4B17">
        <w:rPr>
          <w:rFonts w:ascii="Arial Narrow" w:hAnsi="Arial Narrow" w:cs="Arial"/>
        </w:rPr>
        <w:t>corps mou</w:t>
      </w:r>
      <w:r w:rsidR="00C26A30" w:rsidRPr="004E4B17">
        <w:rPr>
          <w:rFonts w:ascii="Arial Narrow" w:hAnsi="Arial Narrow" w:cs="Arial"/>
        </w:rPr>
        <w:t>,</w:t>
      </w:r>
      <w:r w:rsidR="00306BDA" w:rsidRPr="004E4B17">
        <w:rPr>
          <w:rFonts w:ascii="Arial Narrow" w:hAnsi="Arial Narrow" w:cs="Arial"/>
        </w:rPr>
        <w:t xml:space="preserve"> corps dur</w:t>
      </w:r>
      <w:r w:rsidR="00C26A30" w:rsidRPr="004E4B17">
        <w:rPr>
          <w:rFonts w:ascii="Arial Narrow" w:hAnsi="Arial Narrow" w:cs="Arial"/>
        </w:rPr>
        <w:t xml:space="preserve">, </w:t>
      </w:r>
      <w:r w:rsidR="00306BDA" w:rsidRPr="004E4B17">
        <w:rPr>
          <w:rFonts w:ascii="Arial Narrow" w:hAnsi="Arial Narrow" w:cs="Arial"/>
        </w:rPr>
        <w:t>poussée horizontale 50kg</w:t>
      </w:r>
      <w:r w:rsidR="00C26A30" w:rsidRPr="004E4B17">
        <w:rPr>
          <w:rFonts w:ascii="Arial Narrow" w:hAnsi="Arial Narrow" w:cs="Arial"/>
        </w:rPr>
        <w:t>).</w:t>
      </w:r>
    </w:p>
    <w:p w:rsidR="00A3715E" w:rsidRPr="004E4B17" w:rsidRDefault="00A3715E" w:rsidP="00BF5385">
      <w:pPr>
        <w:tabs>
          <w:tab w:val="left" w:pos="5580"/>
        </w:tabs>
        <w:rPr>
          <w:rFonts w:ascii="Arial Narrow" w:hAnsi="Arial Narrow" w:cs="Arial"/>
        </w:rPr>
      </w:pPr>
    </w:p>
    <w:p w:rsidR="00306BDA" w:rsidRPr="004E4B17" w:rsidRDefault="00BF5385" w:rsidP="00BF5385">
      <w:pPr>
        <w:autoSpaceDE w:val="0"/>
        <w:autoSpaceDN w:val="0"/>
        <w:adjustRightInd w:val="0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>/</w:t>
      </w:r>
      <w:r w:rsidRPr="004E4B17">
        <w:rPr>
          <w:rFonts w:ascii="Arial Narrow" w:hAnsi="Arial Narrow" w:cs="Arial"/>
          <w:b/>
          <w:bCs/>
          <w:i/>
        </w:rPr>
        <w:t xml:space="preserve"> A</w:t>
      </w:r>
      <w:r w:rsidR="00306BDA" w:rsidRPr="004E4B17">
        <w:rPr>
          <w:rFonts w:ascii="Arial Narrow" w:hAnsi="Arial Narrow" w:cs="Arial"/>
          <w:b/>
          <w:bCs/>
          <w:i/>
        </w:rPr>
        <w:t>movibilité</w:t>
      </w:r>
      <w:r w:rsidR="00306BDA" w:rsidRPr="004E4B17">
        <w:rPr>
          <w:rFonts w:ascii="Arial Narrow" w:hAnsi="Arial Narrow" w:cs="Arial"/>
          <w:i/>
        </w:rPr>
        <w:t> </w:t>
      </w:r>
      <w:r w:rsidR="00306BDA" w:rsidRPr="004E4B17">
        <w:rPr>
          <w:rFonts w:ascii="Arial Narrow" w:hAnsi="Arial Narrow" w:cs="Arial"/>
        </w:rPr>
        <w:t xml:space="preserve">: </w:t>
      </w:r>
      <w:r w:rsidR="00BA451D" w:rsidRPr="004E4B17">
        <w:rPr>
          <w:rFonts w:ascii="Arial Narrow" w:hAnsi="Arial Narrow" w:cs="Arial"/>
        </w:rPr>
        <w:t>L’élément justi</w:t>
      </w:r>
      <w:r w:rsidR="00C26A30" w:rsidRPr="004E4B17">
        <w:rPr>
          <w:rFonts w:ascii="Arial Narrow" w:hAnsi="Arial Narrow" w:cs="Arial"/>
        </w:rPr>
        <w:t>f</w:t>
      </w:r>
      <w:r w:rsidR="00BA451D" w:rsidRPr="004E4B17">
        <w:rPr>
          <w:rFonts w:ascii="Arial Narrow" w:hAnsi="Arial Narrow" w:cs="Arial"/>
        </w:rPr>
        <w:t>iera d’un certificat CERFF d’amovibilité (</w:t>
      </w:r>
      <w:r w:rsidR="00BA451D" w:rsidRPr="004E4B17">
        <w:rPr>
          <w:rFonts w:ascii="Arial Narrow" w:hAnsi="Arial Narrow" w:cs="Arial"/>
          <w:lang w:eastAsia="fr-FR"/>
        </w:rPr>
        <w:t>modification d'implantation, interchangeabilité, rattrapage des tolérances, et adaptation aux inégalités de surface).</w:t>
      </w:r>
    </w:p>
    <w:p w:rsidR="00BA451D" w:rsidRPr="004E4B17" w:rsidRDefault="00BA451D" w:rsidP="00BF5385">
      <w:pPr>
        <w:autoSpaceDE w:val="0"/>
        <w:autoSpaceDN w:val="0"/>
        <w:adjustRightInd w:val="0"/>
        <w:rPr>
          <w:rFonts w:ascii="Arial Narrow" w:hAnsi="Arial Narrow" w:cs="Arial"/>
        </w:rPr>
      </w:pPr>
    </w:p>
    <w:p w:rsidR="00BA451D" w:rsidRPr="004E4B17" w:rsidRDefault="004E4B17" w:rsidP="00BF5385">
      <w:pPr>
        <w:tabs>
          <w:tab w:val="left" w:pos="5580"/>
        </w:tabs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>/</w:t>
      </w:r>
      <w:r w:rsidRPr="004E4B17">
        <w:rPr>
          <w:rFonts w:ascii="Arial Narrow" w:hAnsi="Arial Narrow" w:cs="Arial"/>
          <w:b/>
          <w:bCs/>
          <w:i/>
        </w:rPr>
        <w:t xml:space="preserve"> </w:t>
      </w:r>
      <w:r w:rsidR="00BA451D" w:rsidRPr="004E4B17">
        <w:rPr>
          <w:rFonts w:ascii="Arial Narrow" w:hAnsi="Arial Narrow" w:cs="Arial"/>
          <w:b/>
          <w:bCs/>
          <w:i/>
        </w:rPr>
        <w:t>Cycle ouverture fermeture</w:t>
      </w:r>
      <w:r w:rsidR="00BA451D" w:rsidRPr="004E4B17">
        <w:rPr>
          <w:rFonts w:ascii="Arial Narrow" w:hAnsi="Arial Narrow" w:cs="Arial"/>
          <w:i/>
        </w:rPr>
        <w:t> </w:t>
      </w:r>
      <w:r w:rsidR="00BA451D" w:rsidRPr="004E4B17">
        <w:rPr>
          <w:rFonts w:ascii="Arial Narrow" w:hAnsi="Arial Narrow" w:cs="Arial"/>
        </w:rPr>
        <w:t>: l’élément justifiera d’un test à 60 000 cycles.</w:t>
      </w:r>
    </w:p>
    <w:p w:rsidR="00F90CDF" w:rsidRDefault="00F90CDF" w:rsidP="00E02F33">
      <w:pPr>
        <w:tabs>
          <w:tab w:val="left" w:pos="5580"/>
        </w:tabs>
        <w:rPr>
          <w:rFonts w:ascii="Arial" w:hAnsi="Arial" w:cs="Arial"/>
          <w:i/>
          <w:sz w:val="22"/>
          <w:szCs w:val="22"/>
        </w:rPr>
      </w:pPr>
    </w:p>
    <w:p w:rsidR="00BF5385" w:rsidRDefault="00BF5385" w:rsidP="00E02F33">
      <w:pPr>
        <w:tabs>
          <w:tab w:val="left" w:pos="5580"/>
        </w:tabs>
        <w:rPr>
          <w:rFonts w:ascii="Arial" w:hAnsi="Arial" w:cs="Arial"/>
          <w:i/>
          <w:sz w:val="22"/>
          <w:szCs w:val="22"/>
        </w:rPr>
      </w:pPr>
    </w:p>
    <w:p w:rsidR="00BF5385" w:rsidRPr="00BF6185" w:rsidRDefault="00BF5385" w:rsidP="00E02F33">
      <w:pPr>
        <w:tabs>
          <w:tab w:val="left" w:pos="5580"/>
        </w:tabs>
        <w:rPr>
          <w:rFonts w:ascii="Arial" w:hAnsi="Arial" w:cs="Arial"/>
          <w:i/>
          <w:sz w:val="22"/>
          <w:szCs w:val="22"/>
        </w:rPr>
      </w:pPr>
    </w:p>
    <w:p w:rsidR="0034310A" w:rsidRPr="004E4B17" w:rsidRDefault="004E4B17" w:rsidP="004E4B17">
      <w:pPr>
        <w:spacing w:after="360"/>
        <w:rPr>
          <w:rFonts w:ascii="Arial Narrow" w:hAnsi="Arial Narrow"/>
          <w:b/>
          <w:bCs/>
          <w:caps/>
          <w:sz w:val="36"/>
          <w:szCs w:val="36"/>
        </w:rPr>
      </w:pPr>
      <w:bookmarkStart w:id="8" w:name="_Hlk62464347"/>
      <w:bookmarkStart w:id="9" w:name="_Hlk61876583"/>
      <w:r w:rsidRPr="005E4B08">
        <w:rPr>
          <w:rFonts w:ascii="Arial Narrow" w:hAnsi="Arial Narrow"/>
          <w:b/>
          <w:bCs/>
          <w:caps/>
          <w:color w:val="006DB7"/>
          <w:sz w:val="36"/>
          <w:szCs w:val="36"/>
        </w:rPr>
        <w:t xml:space="preserve">B/ Descriptif type </w:t>
      </w:r>
      <w:r w:rsidRPr="005E4B08">
        <w:rPr>
          <w:rFonts w:ascii="Arial Narrow" w:hAnsi="Arial Narrow"/>
          <w:b/>
          <w:bCs/>
          <w:caps/>
          <w:sz w:val="36"/>
          <w:szCs w:val="36"/>
        </w:rPr>
        <w:t>PRO</w:t>
      </w:r>
      <w:bookmarkEnd w:id="8"/>
      <w:bookmarkEnd w:id="9"/>
    </w:p>
    <w:p w:rsidR="00E939FC" w:rsidRPr="004E4B17" w:rsidRDefault="00E939FC" w:rsidP="004E4B17">
      <w:pPr>
        <w:tabs>
          <w:tab w:val="left" w:pos="5580"/>
        </w:tabs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La menuiserie sera composée de cloisons amovibles et modulables (éléments interchangeables et facilement démontables) et de porte simple action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coulissante à galandage à un ou deux vantaux de la gamme OPALE CA de chez Technal </w:t>
      </w:r>
      <w:r w:rsidRPr="004E4B17">
        <w:rPr>
          <w:rFonts w:ascii="Arial Narrow" w:eastAsia="Times New Roman" w:hAnsi="Arial Narrow" w:cs="Arial"/>
          <w:lang w:eastAsia="en-US"/>
        </w:rPr>
        <w:t>ou de qualité et de technicité strictement équivalente.</w:t>
      </w:r>
    </w:p>
    <w:p w:rsidR="00F90CDF" w:rsidRPr="004E4B17" w:rsidRDefault="00F90CDF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>Le fabricant du système constructif qui fournira l’entreprise adjudicataire du présent lot devra être en mesure de fournir le certificat de qualité 14001.</w:t>
      </w:r>
    </w:p>
    <w:p w:rsidR="009D1B4E" w:rsidRPr="004E4B17" w:rsidRDefault="009D1B4E" w:rsidP="004E4B17">
      <w:pPr>
        <w:tabs>
          <w:tab w:val="left" w:pos="5580"/>
        </w:tabs>
        <w:jc w:val="both"/>
        <w:rPr>
          <w:rFonts w:ascii="Arial Narrow" w:hAnsi="Arial Narrow" w:cs="Arial"/>
        </w:rPr>
      </w:pPr>
    </w:p>
    <w:p w:rsidR="00955144" w:rsidRPr="004E4B17" w:rsidRDefault="004E4B17" w:rsidP="004E4B17">
      <w:pPr>
        <w:pStyle w:val="Paragraphedeliste"/>
        <w:numPr>
          <w:ilvl w:val="0"/>
          <w:numId w:val="22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bookmarkStart w:id="10" w:name="_Hlk62464710"/>
      <w:bookmarkStart w:id="11" w:name="_Hlk61876625"/>
      <w:r w:rsidRPr="005E4B08">
        <w:rPr>
          <w:rFonts w:ascii="Arial Narrow" w:hAnsi="Arial Narrow"/>
          <w:b/>
          <w:bCs/>
          <w:caps/>
          <w:sz w:val="28"/>
          <w:szCs w:val="28"/>
        </w:rPr>
        <w:t>ProfilÉs</w:t>
      </w:r>
      <w:r>
        <w:rPr>
          <w:rFonts w:ascii="Arial Narrow" w:hAnsi="Arial Narrow"/>
          <w:b/>
          <w:bCs/>
          <w:caps/>
          <w:sz w:val="28"/>
          <w:szCs w:val="28"/>
        </w:rPr>
        <w:t> :</w:t>
      </w:r>
      <w:bookmarkEnd w:id="10"/>
      <w:bookmarkEnd w:id="11"/>
      <w:r w:rsidR="00955144" w:rsidRPr="004E4B17">
        <w:rPr>
          <w:rFonts w:ascii="Arial Narrow" w:hAnsi="Arial Narrow" w:cs="Arial"/>
        </w:rPr>
        <w:tab/>
      </w:r>
      <w:r w:rsidR="00955144" w:rsidRPr="004E4B17">
        <w:rPr>
          <w:rFonts w:ascii="Arial Narrow" w:hAnsi="Arial Narrow" w:cs="Arial"/>
        </w:rPr>
        <w:tab/>
      </w:r>
      <w:r w:rsidR="00955144" w:rsidRPr="004E4B17">
        <w:rPr>
          <w:rFonts w:ascii="Arial Narrow" w:hAnsi="Arial Narrow" w:cs="Arial"/>
        </w:rPr>
        <w:tab/>
      </w:r>
      <w:r w:rsidR="00955144" w:rsidRPr="004E4B17">
        <w:rPr>
          <w:rFonts w:ascii="Arial Narrow" w:hAnsi="Arial Narrow" w:cs="Arial"/>
        </w:rPr>
        <w:tab/>
      </w:r>
      <w:r w:rsidR="00955144" w:rsidRPr="004E4B17">
        <w:rPr>
          <w:rFonts w:ascii="Arial Narrow" w:hAnsi="Arial Narrow" w:cs="Arial"/>
        </w:rPr>
        <w:tab/>
      </w:r>
    </w:p>
    <w:p w:rsidR="00F90CDF" w:rsidRPr="004E4B17" w:rsidRDefault="00FA706E" w:rsidP="004E4B17">
      <w:pPr>
        <w:spacing w:after="24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lang w:eastAsia="fr-FR"/>
        </w:rPr>
        <w:t>Les profilés utiliseront un alliage d’aluminium de type 6060 T5 qui justifiera d’une empreinte carbone maximale de 4,0kg de CO2</w:t>
      </w:r>
      <w:r w:rsidR="00F90CDF" w:rsidRPr="004E4B17">
        <w:rPr>
          <w:rFonts w:ascii="Arial Narrow" w:hAnsi="Arial Narrow" w:cs="Arial"/>
          <w:lang w:eastAsia="fr-FR"/>
        </w:rPr>
        <w:t>e</w:t>
      </w:r>
      <w:r w:rsidRPr="004E4B17">
        <w:rPr>
          <w:rFonts w:ascii="Arial Narrow" w:hAnsi="Arial Narrow" w:cs="Arial"/>
          <w:lang w:eastAsia="fr-FR"/>
        </w:rPr>
        <w:t>/kg d’aluminium.</w:t>
      </w:r>
    </w:p>
    <w:p w:rsidR="00F7208C" w:rsidRPr="004E4B17" w:rsidRDefault="00F7208C" w:rsidP="004E4B17">
      <w:pPr>
        <w:spacing w:after="120"/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>La lisse haute et basse de maintient ser</w:t>
      </w:r>
      <w:r w:rsidR="00DB2C59" w:rsidRPr="004E4B17">
        <w:rPr>
          <w:rFonts w:ascii="Arial Narrow" w:eastAsia="Times New Roman" w:hAnsi="Arial Narrow" w:cs="Arial"/>
          <w:lang w:eastAsia="en-US"/>
        </w:rPr>
        <w:t>ont</w:t>
      </w:r>
      <w:r w:rsidRPr="004E4B17">
        <w:rPr>
          <w:rFonts w:ascii="Arial Narrow" w:eastAsia="Times New Roman" w:hAnsi="Arial Narrow" w:cs="Arial"/>
          <w:lang w:eastAsia="en-US"/>
        </w:rPr>
        <w:t xml:space="preserve"> :de type U fixe de 81,5 mm de profondeur </w:t>
      </w:r>
    </w:p>
    <w:p w:rsidR="00DB2C59" w:rsidRPr="004E4B17" w:rsidRDefault="00F7208C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b/>
          <w:lang w:eastAsia="en-US"/>
        </w:rPr>
        <w:t xml:space="preserve">ou </w:t>
      </w:r>
      <w:r w:rsidRPr="004E4B17">
        <w:rPr>
          <w:rFonts w:ascii="Arial Narrow" w:eastAsia="Times New Roman" w:hAnsi="Arial Narrow" w:cs="Arial"/>
          <w:lang w:eastAsia="en-US"/>
        </w:rPr>
        <w:t>de type U fixe de 78 mm de profondeur</w:t>
      </w:r>
      <w:r w:rsidR="00550485" w:rsidRPr="004E4B17">
        <w:rPr>
          <w:rFonts w:ascii="Arial Narrow" w:eastAsia="Times New Roman" w:hAnsi="Arial Narrow" w:cs="Arial"/>
          <w:lang w:eastAsia="en-US"/>
        </w:rPr>
        <w:t xml:space="preserve"> en retrait pour faciliter </w:t>
      </w:r>
      <w:r w:rsidR="00DB2C59" w:rsidRPr="004E4B17">
        <w:rPr>
          <w:rFonts w:ascii="Arial Narrow" w:eastAsia="Times New Roman" w:hAnsi="Arial Narrow" w:cs="Arial"/>
          <w:lang w:eastAsia="en-US"/>
        </w:rPr>
        <w:t>la finition au sol et offrir la possibilité d’accroche décorative en lisse haute.</w:t>
      </w:r>
    </w:p>
    <w:p w:rsidR="00A85145" w:rsidRPr="004E4B17" w:rsidRDefault="00B4704B" w:rsidP="004E4B17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</w:rPr>
        <w:pict>
          <v:shape id="_x0000_s1061" type="#_x0000_t75" style="position:absolute;left:0;text-align:left;margin-left:346.65pt;margin-top:25.5pt;width:169.65pt;height:185.45pt;z-index:-26;visibility:visible">
            <v:imagedata r:id="rId14" o:title=""/>
          </v:shape>
        </w:pict>
      </w:r>
      <w:r w:rsidR="00DB2C59" w:rsidRPr="004E4B17">
        <w:rPr>
          <w:rFonts w:ascii="Arial Narrow" w:hAnsi="Arial Narrow" w:cs="Arial"/>
          <w:b/>
        </w:rPr>
        <w:t>ou</w:t>
      </w:r>
      <w:r w:rsidR="00DB2C59" w:rsidRPr="004E4B17">
        <w:rPr>
          <w:rFonts w:ascii="Arial Narrow" w:hAnsi="Arial Narrow" w:cs="Arial"/>
        </w:rPr>
        <w:t xml:space="preserve"> composés d’un </w:t>
      </w:r>
      <w:r w:rsidR="00F7208C" w:rsidRPr="004E4B17">
        <w:rPr>
          <w:rFonts w:ascii="Arial Narrow" w:hAnsi="Arial Narrow" w:cs="Arial"/>
        </w:rPr>
        <w:t xml:space="preserve">système spécifique de </w:t>
      </w:r>
      <w:r w:rsidR="00DB2C59" w:rsidRPr="004E4B17">
        <w:rPr>
          <w:rFonts w:ascii="Arial Narrow" w:hAnsi="Arial Narrow" w:cs="Arial"/>
        </w:rPr>
        <w:t xml:space="preserve">profilés </w:t>
      </w:r>
      <w:r w:rsidR="00F7208C" w:rsidRPr="004E4B17">
        <w:rPr>
          <w:rFonts w:ascii="Arial Narrow" w:hAnsi="Arial Narrow" w:cs="Arial"/>
        </w:rPr>
        <w:t xml:space="preserve">et de vérins </w:t>
      </w:r>
      <w:r w:rsidR="00DB2C59" w:rsidRPr="004E4B17">
        <w:rPr>
          <w:rFonts w:ascii="Arial Narrow" w:hAnsi="Arial Narrow" w:cs="Arial"/>
        </w:rPr>
        <w:t xml:space="preserve">qui </w:t>
      </w:r>
      <w:r w:rsidR="00F7208C" w:rsidRPr="004E4B17">
        <w:rPr>
          <w:rFonts w:ascii="Arial Narrow" w:hAnsi="Arial Narrow" w:cs="Arial"/>
        </w:rPr>
        <w:t xml:space="preserve">absorbera les tolérances du bâtiment, les inégalités de surface et permettra de rattraper les différences de niveaux (+/- 12,5 mm au sol </w:t>
      </w:r>
      <w:r w:rsidR="00DB2C59" w:rsidRPr="004E4B17">
        <w:rPr>
          <w:rFonts w:ascii="Arial Narrow" w:hAnsi="Arial Narrow" w:cs="Arial"/>
        </w:rPr>
        <w:t xml:space="preserve">et au plafond </w:t>
      </w:r>
      <w:r w:rsidR="00F7208C" w:rsidRPr="004E4B17">
        <w:rPr>
          <w:rFonts w:ascii="Arial Narrow" w:hAnsi="Arial Narrow" w:cs="Arial"/>
        </w:rPr>
        <w:t>soit +/- 25 mm</w:t>
      </w:r>
      <w:r w:rsidR="00DB2C59" w:rsidRPr="004E4B17">
        <w:rPr>
          <w:rFonts w:ascii="Arial Narrow" w:hAnsi="Arial Narrow" w:cs="Arial"/>
        </w:rPr>
        <w:t>)</w:t>
      </w:r>
    </w:p>
    <w:p w:rsidR="002A77F9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60" type="#_x0000_t75" style="position:absolute;left:0;text-align:left;margin-left:141.75pt;margin-top:8.45pt;width:180.95pt;height:163.75pt;z-index:-27;visibility:visible">
            <v:imagedata r:id="rId15" o:title=""/>
          </v:shape>
        </w:pict>
      </w:r>
      <w:r>
        <w:rPr>
          <w:rFonts w:ascii="Arial Narrow" w:hAnsi="Arial Narrow"/>
          <w:noProof/>
        </w:rPr>
        <w:pict>
          <v:shape id="_x0000_s1059" type="#_x0000_t75" style="position:absolute;left:0;text-align:left;margin-left:-29.25pt;margin-top:9.3pt;width:156pt;height:160.7pt;z-index:-28;visibility:visible">
            <v:imagedata r:id="rId16" o:title=""/>
          </v:shape>
        </w:pict>
      </w:r>
    </w:p>
    <w:p w:rsidR="00F90CDF" w:rsidRPr="004E4B17" w:rsidRDefault="00F90CDF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F90CDF" w:rsidRPr="004E4B17" w:rsidRDefault="00F90CDF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ab/>
        <w:t xml:space="preserve"> </w:t>
      </w: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DB2C59" w:rsidRPr="004E4B17" w:rsidRDefault="00A85145" w:rsidP="004E4B17">
      <w:pPr>
        <w:jc w:val="both"/>
        <w:rPr>
          <w:rFonts w:ascii="Arial Narrow" w:eastAsia="Times New Roman" w:hAnsi="Arial Narrow" w:cs="Arial"/>
          <w:b/>
          <w:bCs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lang w:eastAsia="en-US"/>
        </w:rPr>
        <w:t xml:space="preserve"> </w:t>
      </w:r>
      <w:r w:rsidR="001D42FA" w:rsidRPr="004E4B17">
        <w:rPr>
          <w:rFonts w:ascii="Arial Narrow" w:eastAsia="Times New Roman" w:hAnsi="Arial Narrow" w:cs="Arial"/>
          <w:b/>
          <w:bCs/>
          <w:lang w:eastAsia="en-US"/>
        </w:rPr>
        <w:t xml:space="preserve">     </w:t>
      </w:r>
      <w:r w:rsidR="0036154E"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 xml:space="preserve"> U de 81,5mm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="0005729A" w:rsidRPr="004E4B17">
        <w:rPr>
          <w:rFonts w:ascii="Arial Narrow" w:eastAsia="Times New Roman" w:hAnsi="Arial Narrow" w:cs="Arial"/>
          <w:b/>
          <w:bCs/>
          <w:lang w:eastAsia="en-US"/>
        </w:rPr>
        <w:tab/>
        <w:t>U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 xml:space="preserve"> de 78mm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="001D42FA" w:rsidRPr="004E4B17">
        <w:rPr>
          <w:rFonts w:ascii="Arial Narrow" w:eastAsia="Times New Roman" w:hAnsi="Arial Narrow" w:cs="Arial"/>
          <w:b/>
          <w:bCs/>
          <w:lang w:eastAsia="en-US"/>
        </w:rPr>
        <w:t xml:space="preserve">              </w:t>
      </w:r>
      <w:r w:rsidR="004E4B17">
        <w:rPr>
          <w:rFonts w:ascii="Arial Narrow" w:eastAsia="Times New Roman" w:hAnsi="Arial Narrow" w:cs="Arial"/>
          <w:b/>
          <w:bCs/>
          <w:lang w:eastAsia="en-US"/>
        </w:rPr>
        <w:t xml:space="preserve"> </w:t>
      </w:r>
      <w:r w:rsidR="0036154E" w:rsidRPr="004E4B17">
        <w:rPr>
          <w:rFonts w:ascii="Arial Narrow" w:eastAsia="Times New Roman" w:hAnsi="Arial Narrow" w:cs="Arial"/>
          <w:b/>
          <w:bCs/>
          <w:lang w:eastAsia="en-US"/>
        </w:rPr>
        <w:t xml:space="preserve">   </w:t>
      </w:r>
      <w:r w:rsidR="001D42FA" w:rsidRPr="004E4B17">
        <w:rPr>
          <w:rFonts w:ascii="Arial Narrow" w:eastAsia="Times New Roman" w:hAnsi="Arial Narrow" w:cs="Arial"/>
          <w:b/>
          <w:bCs/>
          <w:lang w:eastAsia="en-US"/>
        </w:rPr>
        <w:t xml:space="preserve"> 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 xml:space="preserve">profilés et </w:t>
      </w:r>
      <w:r w:rsidR="0005729A" w:rsidRPr="004E4B17">
        <w:rPr>
          <w:rFonts w:ascii="Arial Narrow" w:eastAsia="Times New Roman" w:hAnsi="Arial Narrow" w:cs="Arial"/>
          <w:b/>
          <w:bCs/>
          <w:lang w:eastAsia="en-US"/>
        </w:rPr>
        <w:t>système de vérin</w:t>
      </w:r>
    </w:p>
    <w:p w:rsidR="00DB2C59" w:rsidRPr="004E4B17" w:rsidRDefault="00DB2C59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i/>
          <w:color w:val="006DB7"/>
          <w:lang w:eastAsia="en-US"/>
        </w:rPr>
        <w:t>/</w:t>
      </w:r>
      <w:r>
        <w:rPr>
          <w:rFonts w:ascii="Arial Narrow" w:eastAsia="Times New Roman" w:hAnsi="Arial Narrow" w:cs="Arial"/>
          <w:b/>
          <w:bCs/>
          <w:i/>
          <w:lang w:eastAsia="en-US"/>
        </w:rPr>
        <w:t xml:space="preserve"> </w:t>
      </w:r>
      <w:r w:rsidR="001D42FA" w:rsidRPr="004E4B17">
        <w:rPr>
          <w:rFonts w:ascii="Arial Narrow" w:eastAsia="Times New Roman" w:hAnsi="Arial Narrow" w:cs="Arial"/>
          <w:b/>
          <w:bCs/>
          <w:i/>
          <w:lang w:eastAsia="en-US"/>
        </w:rPr>
        <w:t>En option</w:t>
      </w:r>
      <w:r w:rsidR="001D42FA" w:rsidRPr="004E4B17">
        <w:rPr>
          <w:rFonts w:ascii="Arial Narrow" w:eastAsia="Times New Roman" w:hAnsi="Arial Narrow" w:cs="Arial"/>
          <w:i/>
          <w:lang w:eastAsia="en-US"/>
        </w:rPr>
        <w:t> :</w:t>
      </w:r>
      <w:r w:rsidR="001D42FA" w:rsidRPr="004E4B17">
        <w:rPr>
          <w:rFonts w:ascii="Arial Narrow" w:eastAsia="Times New Roman" w:hAnsi="Arial Narrow" w:cs="Arial"/>
          <w:lang w:eastAsia="en-US"/>
        </w:rPr>
        <w:t xml:space="preserve"> Il sera mis en œuvre un profilé de type plinthe électrique pour le passage de câbles</w:t>
      </w:r>
      <w:r w:rsidR="0036154E" w:rsidRPr="004E4B17">
        <w:rPr>
          <w:rFonts w:ascii="Arial Narrow" w:eastAsia="Times New Roman" w:hAnsi="Arial Narrow" w:cs="Arial"/>
          <w:lang w:eastAsia="en-US"/>
        </w:rPr>
        <w:t xml:space="preserve"> </w:t>
      </w:r>
      <w:r w:rsidR="00E16407" w:rsidRPr="004E4B17">
        <w:rPr>
          <w:rFonts w:ascii="Arial Narrow" w:eastAsia="Times New Roman" w:hAnsi="Arial Narrow" w:cs="Arial"/>
          <w:lang w:eastAsia="en-US"/>
        </w:rPr>
        <w:t>électrique et/ou informatique</w:t>
      </w:r>
      <w:r w:rsidR="001D42FA" w:rsidRPr="004E4B17">
        <w:rPr>
          <w:rFonts w:ascii="Arial Narrow" w:eastAsia="Times New Roman" w:hAnsi="Arial Narrow" w:cs="Arial"/>
          <w:lang w:eastAsia="en-US"/>
        </w:rPr>
        <w:t xml:space="preserve"> de 147,5 mm de face vue.</w:t>
      </w: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79" type="#_x0000_t75" style="position:absolute;left:0;text-align:left;margin-left:173.5pt;margin-top:1.3pt;width:155.75pt;height:192.85pt;z-index:-14;visibility:visible">
            <v:imagedata r:id="rId17" o:title=""/>
          </v:shape>
        </w:pict>
      </w: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5729A" w:rsidRPr="004E4B17" w:rsidRDefault="0005729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987D96" w:rsidRPr="004E4B17" w:rsidRDefault="00987D96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987D96" w:rsidRPr="004E4B17" w:rsidRDefault="00987D96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Default="00F93EB3" w:rsidP="004E4B17">
      <w:pPr>
        <w:jc w:val="both"/>
        <w:rPr>
          <w:rFonts w:ascii="Arial Narrow" w:eastAsia="Times New Roman" w:hAnsi="Arial Narrow" w:cs="Arial"/>
          <w:b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>L</w:t>
      </w:r>
      <w:r w:rsidR="000126F2" w:rsidRPr="004E4B17">
        <w:rPr>
          <w:rFonts w:ascii="Arial Narrow" w:eastAsia="Times New Roman" w:hAnsi="Arial Narrow" w:cs="Arial"/>
          <w:lang w:eastAsia="en-US"/>
        </w:rPr>
        <w:t>es profilés</w:t>
      </w:r>
      <w:r w:rsidRPr="004E4B17">
        <w:rPr>
          <w:rFonts w:ascii="Arial Narrow" w:eastAsia="Times New Roman" w:hAnsi="Arial Narrow" w:cs="Arial"/>
          <w:lang w:eastAsia="en-US"/>
        </w:rPr>
        <w:t xml:space="preserve"> montants latéraux</w:t>
      </w:r>
      <w:r w:rsidR="000126F2" w:rsidRPr="004E4B17">
        <w:rPr>
          <w:rFonts w:ascii="Arial Narrow" w:eastAsia="Times New Roman" w:hAnsi="Arial Narrow" w:cs="Arial"/>
          <w:lang w:eastAsia="en-US"/>
        </w:rPr>
        <w:t xml:space="preserve"> </w:t>
      </w:r>
      <w:r w:rsidR="00AA1968" w:rsidRPr="004E4B17">
        <w:rPr>
          <w:rFonts w:ascii="Arial Narrow" w:eastAsia="Times New Roman" w:hAnsi="Arial Narrow" w:cs="Arial"/>
          <w:lang w:eastAsia="en-US"/>
        </w:rPr>
        <w:t xml:space="preserve">présenteront une profondeur de 77mm, et une face vue de 41mm pour une liaison au support </w:t>
      </w:r>
      <w:r w:rsidR="00AA1968" w:rsidRPr="004E4B17">
        <w:rPr>
          <w:rFonts w:ascii="Arial Narrow" w:eastAsia="Times New Roman" w:hAnsi="Arial Narrow" w:cs="Arial"/>
          <w:b/>
          <w:lang w:eastAsia="en-US"/>
        </w:rPr>
        <w:t xml:space="preserve">ou </w:t>
      </w:r>
      <w:r w:rsidR="00AA1968" w:rsidRPr="004E4B17">
        <w:rPr>
          <w:rFonts w:ascii="Arial Narrow" w:eastAsia="Times New Roman" w:hAnsi="Arial Narrow" w:cs="Arial"/>
          <w:lang w:eastAsia="en-US"/>
        </w:rPr>
        <w:t xml:space="preserve">103 mm de face vue pour une liaison arrondie ou droite à 90° </w:t>
      </w:r>
      <w:r w:rsidR="00AA1968" w:rsidRPr="004E4B17">
        <w:rPr>
          <w:rFonts w:ascii="Arial Narrow" w:eastAsia="Times New Roman" w:hAnsi="Arial Narrow" w:cs="Arial"/>
          <w:b/>
          <w:lang w:eastAsia="en-US"/>
        </w:rPr>
        <w:t>ou</w:t>
      </w:r>
      <w:r w:rsidR="00AA1968" w:rsidRPr="004E4B17">
        <w:rPr>
          <w:rFonts w:ascii="Arial Narrow" w:eastAsia="Times New Roman" w:hAnsi="Arial Narrow" w:cs="Arial"/>
          <w:lang w:eastAsia="en-US"/>
        </w:rPr>
        <w:t xml:space="preserve"> </w:t>
      </w:r>
      <w:r w:rsidR="000126F2" w:rsidRPr="004E4B17">
        <w:rPr>
          <w:rFonts w:ascii="Arial Narrow" w:eastAsia="Times New Roman" w:hAnsi="Arial Narrow" w:cs="Arial"/>
          <w:lang w:eastAsia="en-US"/>
        </w:rPr>
        <w:t xml:space="preserve">132mm mm de face vue pour un angle 3 départ à 90°, </w:t>
      </w:r>
      <w:r w:rsidR="000126F2" w:rsidRPr="004E4B17">
        <w:rPr>
          <w:rFonts w:ascii="Arial Narrow" w:eastAsia="Times New Roman" w:hAnsi="Arial Narrow" w:cs="Arial"/>
          <w:b/>
          <w:lang w:eastAsia="en-US"/>
        </w:rPr>
        <w:t xml:space="preserve">ou </w:t>
      </w:r>
      <w:r w:rsidR="000126F2" w:rsidRPr="004E4B17">
        <w:rPr>
          <w:rFonts w:ascii="Arial Narrow" w:eastAsia="Times New Roman" w:hAnsi="Arial Narrow" w:cs="Arial"/>
          <w:lang w:eastAsia="en-US"/>
        </w:rPr>
        <w:t>de forme ronde pour un angle variable 3 départ,</w:t>
      </w:r>
      <w:r w:rsidR="000126F2" w:rsidRPr="004E4B17">
        <w:rPr>
          <w:rFonts w:ascii="Arial Narrow" w:eastAsia="Times New Roman" w:hAnsi="Arial Narrow" w:cs="Arial"/>
          <w:b/>
          <w:lang w:eastAsia="en-US"/>
        </w:rPr>
        <w:t xml:space="preserve"> ou </w:t>
      </w:r>
      <w:r w:rsidR="000126F2" w:rsidRPr="004E4B17">
        <w:rPr>
          <w:rFonts w:ascii="Arial Narrow" w:eastAsia="Times New Roman" w:hAnsi="Arial Narrow" w:cs="Arial"/>
          <w:lang w:eastAsia="en-US"/>
        </w:rPr>
        <w:t>de forme rectangulaire pour un angle 4 départ à 90°.</w:t>
      </w:r>
      <w:r w:rsidR="000126F2" w:rsidRPr="004E4B17">
        <w:rPr>
          <w:rFonts w:ascii="Arial Narrow" w:eastAsia="Times New Roman" w:hAnsi="Arial Narrow" w:cs="Arial"/>
          <w:b/>
          <w:lang w:eastAsia="en-US"/>
        </w:rPr>
        <w:t xml:space="preserve"> </w:t>
      </w:r>
    </w:p>
    <w:p w:rsidR="004E4B17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eastAsia="Times New Roman" w:hAnsi="Arial Narrow" w:cs="Arial"/>
          <w:noProof/>
          <w:lang w:eastAsia="en-US"/>
        </w:rPr>
        <w:pict>
          <v:shape id="_x0000_s1077" type="#_x0000_t75" style="position:absolute;left:0;text-align:left;margin-left:195.45pt;margin-top:14.05pt;width:109.5pt;height:140.3pt;z-index:-16;visibility:visible">
            <v:imagedata r:id="rId18" o:title=""/>
          </v:shape>
        </w:pict>
      </w:r>
      <w:r>
        <w:rPr>
          <w:rFonts w:ascii="Arial Narrow" w:eastAsia="Times New Roman" w:hAnsi="Arial Narrow" w:cs="Arial"/>
          <w:noProof/>
          <w:lang w:eastAsia="en-US"/>
        </w:rPr>
        <w:pict>
          <v:shape id="_x0000_s1076" type="#_x0000_t75" style="position:absolute;left:0;text-align:left;margin-left:357.35pt;margin-top:5.6pt;width:125.55pt;height:148.75pt;z-index:-17;visibility:visible">
            <v:imagedata r:id="rId19" o:title=""/>
          </v:shape>
        </w:pict>
      </w: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71" type="#_x0000_t75" style="position:absolute;left:0;text-align:left;margin-left:43.4pt;margin-top:3.05pt;width:96.75pt;height:117pt;z-index:-21;visibility:visible">
            <v:imagedata r:id="rId20" o:title=""/>
          </v:shape>
        </w:pic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Default="00F93EB3" w:rsidP="004E4B17">
      <w:pPr>
        <w:jc w:val="center"/>
        <w:rPr>
          <w:rFonts w:ascii="Arial Narrow" w:eastAsia="Times New Roman" w:hAnsi="Arial Narrow" w:cs="Arial"/>
          <w:b/>
          <w:bCs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lang w:eastAsia="en-US"/>
        </w:rPr>
        <w:t>Liaison support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  <w:t xml:space="preserve">90° arrondie 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  <w:t>90° droite</w:t>
      </w:r>
    </w:p>
    <w:p w:rsidR="004E4B17" w:rsidRDefault="004E4B17" w:rsidP="004E4B17">
      <w:pPr>
        <w:jc w:val="center"/>
        <w:rPr>
          <w:rFonts w:ascii="Arial Narrow" w:eastAsia="Times New Roman" w:hAnsi="Arial Narrow" w:cs="Arial"/>
          <w:b/>
          <w:bCs/>
          <w:lang w:eastAsia="en-US"/>
        </w:rPr>
      </w:pPr>
    </w:p>
    <w:p w:rsidR="004E4B17" w:rsidRDefault="00B4704B" w:rsidP="004E4B17">
      <w:pPr>
        <w:jc w:val="center"/>
        <w:rPr>
          <w:rFonts w:ascii="Arial Narrow" w:eastAsia="Times New Roman" w:hAnsi="Arial Narrow" w:cs="Arial"/>
          <w:b/>
          <w:bCs/>
          <w:lang w:eastAsia="en-US"/>
        </w:rPr>
      </w:pPr>
      <w:r>
        <w:rPr>
          <w:rFonts w:ascii="Arial Narrow" w:eastAsia="Times New Roman" w:hAnsi="Arial Narrow" w:cs="Arial"/>
          <w:b/>
          <w:bCs/>
          <w:noProof/>
          <w:lang w:eastAsia="en-US"/>
        </w:rPr>
        <w:pict>
          <v:shape id="_x0000_s1078" type="#_x0000_t75" style="position:absolute;left:0;text-align:left;margin-left:-36.75pt;margin-top:20.05pt;width:171.4pt;height:163.3pt;z-index:-15;visibility:visible">
            <v:imagedata r:id="rId21" o:title=""/>
          </v:shape>
        </w:pict>
      </w:r>
      <w:r>
        <w:rPr>
          <w:rFonts w:ascii="Arial Narrow" w:eastAsia="Times New Roman" w:hAnsi="Arial Narrow" w:cs="Arial"/>
          <w:noProof/>
          <w:lang w:eastAsia="en-US"/>
        </w:rPr>
        <w:pict>
          <v:shape id="_x0000_s1075" type="#_x0000_t75" style="position:absolute;left:0;text-align:left;margin-left:155.7pt;margin-top:51.15pt;width:189.8pt;height:122.45pt;z-index:-18;visibility:visible">
            <v:imagedata r:id="rId22" o:title=""/>
          </v:shape>
        </w:pict>
      </w:r>
    </w:p>
    <w:p w:rsidR="004E4B17" w:rsidRPr="004E4B17" w:rsidRDefault="004E4B17" w:rsidP="004E4B17">
      <w:pPr>
        <w:jc w:val="center"/>
        <w:rPr>
          <w:rFonts w:ascii="Arial Narrow" w:eastAsia="Times New Roman" w:hAnsi="Arial Narrow" w:cs="Arial"/>
          <w:b/>
          <w:bCs/>
          <w:lang w:eastAsia="en-US"/>
        </w:rPr>
      </w:pPr>
    </w:p>
    <w:p w:rsidR="001E257A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eastAsia="Times New Roman" w:hAnsi="Arial Narrow" w:cs="Arial"/>
          <w:noProof/>
          <w:lang w:eastAsia="en-US"/>
        </w:rPr>
        <w:pict>
          <v:shape id="_x0000_s1074" type="#_x0000_t75" style="position:absolute;left:0;text-align:left;margin-left:357.35pt;margin-top:1.85pt;width:178.5pt;height:153.95pt;z-index:-19;visibility:visible">
            <v:imagedata r:id="rId23" o:title=""/>
          </v:shape>
        </w:pict>
      </w: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D42FA" w:rsidRPr="004E4B17" w:rsidRDefault="001D42F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D42FA" w:rsidRDefault="001D42F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D42FA" w:rsidRPr="004E4B17" w:rsidRDefault="00F93EB3" w:rsidP="004E4B17">
      <w:pPr>
        <w:jc w:val="center"/>
        <w:rPr>
          <w:rFonts w:ascii="Arial Narrow" w:eastAsia="Times New Roman" w:hAnsi="Arial Narrow" w:cs="Arial"/>
          <w:b/>
          <w:bCs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lang w:eastAsia="en-US"/>
        </w:rPr>
        <w:t>3 départs angle variable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  <w:t xml:space="preserve">    3 départs angle 90°</w:t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</w:r>
      <w:r w:rsidRPr="004E4B17">
        <w:rPr>
          <w:rFonts w:ascii="Arial Narrow" w:eastAsia="Times New Roman" w:hAnsi="Arial Narrow" w:cs="Arial"/>
          <w:b/>
          <w:bCs/>
          <w:lang w:eastAsia="en-US"/>
        </w:rPr>
        <w:tab/>
        <w:t xml:space="preserve">        4 départs angle 90°</w:t>
      </w:r>
    </w:p>
    <w:p w:rsidR="00AA1968" w:rsidRPr="004E4B17" w:rsidRDefault="00AA1968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A1968" w:rsidRDefault="000126F2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lastRenderedPageBreak/>
        <w:t xml:space="preserve">Les profiles utilisés en montants </w:t>
      </w:r>
      <w:r w:rsidRPr="004E4B17">
        <w:rPr>
          <w:rFonts w:ascii="Arial Narrow" w:eastAsia="Times New Roman" w:hAnsi="Arial Narrow" w:cs="Arial"/>
          <w:b/>
          <w:lang w:eastAsia="en-US"/>
        </w:rPr>
        <w:t xml:space="preserve">et/ou </w:t>
      </w:r>
      <w:r w:rsidRPr="004E4B17">
        <w:rPr>
          <w:rFonts w:ascii="Arial Narrow" w:eastAsia="Times New Roman" w:hAnsi="Arial Narrow" w:cs="Arial"/>
          <w:lang w:eastAsia="en-US"/>
        </w:rPr>
        <w:t>traverses intermédiaires, présenteront une profondeur de 77mm et des faces</w:t>
      </w:r>
      <w:r w:rsidR="00A50A0D" w:rsidRPr="004E4B17">
        <w:rPr>
          <w:rFonts w:ascii="Arial Narrow" w:eastAsia="Times New Roman" w:hAnsi="Arial Narrow" w:cs="Arial"/>
          <w:lang w:eastAsia="en-US"/>
        </w:rPr>
        <w:t xml:space="preserve"> vues</w:t>
      </w:r>
      <w:r w:rsidRPr="004E4B17">
        <w:rPr>
          <w:rFonts w:ascii="Arial Narrow" w:eastAsia="Times New Roman" w:hAnsi="Arial Narrow" w:cs="Arial"/>
          <w:lang w:eastAsia="en-US"/>
        </w:rPr>
        <w:t xml:space="preserve"> de 41, 84 ou 132 mm selon besoin statique.</w:t>
      </w: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62" type="#_x0000_t75" style="position:absolute;left:0;text-align:left;margin-left:275.75pt;margin-top:1.15pt;width:198.05pt;height:78.7pt;z-index:-25;visibility:visible">
            <v:imagedata r:id="rId24" o:title=""/>
          </v:shape>
        </w:pict>
      </w:r>
      <w:r>
        <w:rPr>
          <w:rFonts w:ascii="Arial Narrow" w:hAnsi="Arial Narrow"/>
          <w:noProof/>
        </w:rPr>
        <w:pict>
          <v:shape id="_x0000_s1063" type="#_x0000_t75" style="position:absolute;left:0;text-align:left;margin-left:14.35pt;margin-top:1.15pt;width:190.5pt;height:79.5pt;z-index:-24;visibility:visible">
            <v:imagedata r:id="rId25" o:title=""/>
          </v:shape>
        </w:pict>
      </w: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126F2" w:rsidRPr="004E4B17" w:rsidRDefault="000126F2" w:rsidP="004E4B17">
      <w:pPr>
        <w:jc w:val="center"/>
        <w:rPr>
          <w:rFonts w:ascii="Arial Narrow" w:hAnsi="Arial Narrow" w:cs="Arial"/>
          <w:b/>
          <w:lang w:eastAsia="fr-FR"/>
        </w:rPr>
      </w:pPr>
      <w:r w:rsidRPr="004E4B17">
        <w:rPr>
          <w:rFonts w:ascii="Arial Narrow" w:hAnsi="Arial Narrow" w:cs="Arial"/>
          <w:b/>
          <w:lang w:eastAsia="fr-FR"/>
        </w:rPr>
        <w:t>Poteau H maxi 2,60 m pour trame de 1,20 m                           Poteau cloison simple spécial acoustique</w:t>
      </w:r>
    </w:p>
    <w:p w:rsidR="004E4B17" w:rsidRPr="004E4B17" w:rsidRDefault="004E4B17" w:rsidP="004E4B17">
      <w:pPr>
        <w:jc w:val="both"/>
        <w:rPr>
          <w:rFonts w:ascii="Arial Narrow" w:hAnsi="Arial Narrow" w:cs="Arial"/>
          <w:bCs/>
          <w:lang w:eastAsia="fr-FR"/>
        </w:rPr>
      </w:pPr>
    </w:p>
    <w:p w:rsidR="000126F2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64" type="#_x0000_t75" style="position:absolute;left:0;text-align:left;margin-left:-3pt;margin-top:9.8pt;width:233.55pt;height:89.3pt;z-index:-23;visibility:visible">
            <v:imagedata r:id="rId26" o:title=""/>
          </v:shape>
        </w:pict>
      </w:r>
      <w:r>
        <w:rPr>
          <w:rFonts w:ascii="Arial Narrow" w:hAnsi="Arial Narrow"/>
          <w:noProof/>
        </w:rPr>
        <w:pict>
          <v:shape id="_x0000_s1065" type="#_x0000_t75" style="position:absolute;left:0;text-align:left;margin-left:246pt;margin-top:12.05pt;width:266.2pt;height:80.55pt;z-index:-22;visibility:visible">
            <v:imagedata r:id="rId27" o:title=""/>
          </v:shape>
        </w:pict>
      </w: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A85145" w:rsidRPr="004E4B17" w:rsidRDefault="00A8514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0126F2" w:rsidP="004E4B17">
      <w:pPr>
        <w:jc w:val="center"/>
        <w:rPr>
          <w:rFonts w:ascii="Arial Narrow" w:eastAsia="Times New Roman" w:hAnsi="Arial Narrow" w:cs="Arial"/>
          <w:b/>
          <w:lang w:eastAsia="en-US"/>
        </w:rPr>
      </w:pPr>
      <w:r w:rsidRPr="004E4B17">
        <w:rPr>
          <w:rFonts w:ascii="Arial Narrow" w:hAnsi="Arial Narrow" w:cs="Arial"/>
          <w:b/>
          <w:lang w:eastAsia="fr-FR"/>
        </w:rPr>
        <w:t xml:space="preserve">Poteau H maxi 3,50 m pour trame de 1,20 </w:t>
      </w:r>
      <w:r w:rsidR="0005729A" w:rsidRPr="004E4B17">
        <w:rPr>
          <w:rFonts w:ascii="Arial Narrow" w:hAnsi="Arial Narrow" w:cs="Arial"/>
          <w:b/>
          <w:lang w:eastAsia="fr-FR"/>
        </w:rPr>
        <w:t xml:space="preserve">m </w:t>
      </w:r>
      <w:r w:rsidR="0005729A" w:rsidRPr="004E4B17">
        <w:rPr>
          <w:rFonts w:ascii="Arial Narrow" w:hAnsi="Arial Narrow" w:cs="Arial"/>
          <w:b/>
          <w:lang w:eastAsia="fr-FR"/>
        </w:rPr>
        <w:tab/>
      </w:r>
      <w:r w:rsidRPr="004E4B17">
        <w:rPr>
          <w:rFonts w:ascii="Arial Narrow" w:hAnsi="Arial Narrow" w:cs="Arial"/>
          <w:b/>
          <w:lang w:eastAsia="fr-FR"/>
        </w:rPr>
        <w:tab/>
      </w:r>
      <w:r w:rsidRPr="004E4B17">
        <w:rPr>
          <w:rFonts w:ascii="Arial Narrow" w:hAnsi="Arial Narrow" w:cs="Arial"/>
          <w:b/>
          <w:lang w:eastAsia="fr-FR"/>
        </w:rPr>
        <w:tab/>
        <w:t>Poteau H maxi 4,00 m pour trame de 1,20 m</w: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D42FA" w:rsidRPr="004E4B17" w:rsidRDefault="001D42F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0126F2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b/>
          <w:noProof/>
        </w:rPr>
        <w:pict>
          <v:shape id="_x0000_s1073" type="#_x0000_t75" style="position:absolute;left:0;text-align:left;margin-left:71.9pt;margin-top:16.5pt;width:347.25pt;height:107.25pt;z-index:-20;visibility:visible">
            <v:imagedata r:id="rId28" o:title=""/>
          </v:shape>
        </w:pict>
      </w:r>
      <w:r w:rsidR="0005729A" w:rsidRPr="004E4B17">
        <w:rPr>
          <w:rFonts w:ascii="Arial Narrow" w:eastAsia="Times New Roman" w:hAnsi="Arial Narrow" w:cs="Arial"/>
          <w:b/>
          <w:lang w:eastAsia="en-US"/>
        </w:rPr>
        <w:t>Ou</w:t>
      </w:r>
      <w:r w:rsidR="0005729A" w:rsidRPr="004E4B17">
        <w:rPr>
          <w:rFonts w:ascii="Arial Narrow" w:eastAsia="Times New Roman" w:hAnsi="Arial Narrow" w:cs="Arial"/>
          <w:lang w:eastAsia="en-US"/>
        </w:rPr>
        <w:t xml:space="preserve"> les profiles utilisés en montants </w:t>
      </w:r>
      <w:r w:rsidR="0005729A" w:rsidRPr="004E4B17">
        <w:rPr>
          <w:rFonts w:ascii="Arial Narrow" w:eastAsia="Times New Roman" w:hAnsi="Arial Narrow" w:cs="Arial"/>
          <w:b/>
          <w:lang w:eastAsia="en-US"/>
        </w:rPr>
        <w:t xml:space="preserve">et/ou </w:t>
      </w:r>
      <w:r w:rsidR="0005729A" w:rsidRPr="004E4B17">
        <w:rPr>
          <w:rFonts w:ascii="Arial Narrow" w:eastAsia="Times New Roman" w:hAnsi="Arial Narrow" w:cs="Arial"/>
          <w:lang w:eastAsia="en-US"/>
        </w:rPr>
        <w:t>traverses intermédiaires, formeront esthétiquement un joint creux de 12mm.</w: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D42FA" w:rsidRDefault="001D42F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BF5385" w:rsidRDefault="00BF538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BF5385" w:rsidRPr="004E4B17" w:rsidRDefault="00BF5385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i/>
          <w:color w:val="006DB7"/>
          <w:lang w:eastAsia="en-US"/>
        </w:rPr>
        <w:t xml:space="preserve">/ </w:t>
      </w:r>
      <w:r w:rsidR="0005729A" w:rsidRPr="004E4B17">
        <w:rPr>
          <w:rFonts w:ascii="Arial Narrow" w:eastAsia="Times New Roman" w:hAnsi="Arial Narrow" w:cs="Arial"/>
          <w:b/>
          <w:bCs/>
          <w:i/>
          <w:lang w:eastAsia="en-US"/>
        </w:rPr>
        <w:t>En optio</w:t>
      </w:r>
      <w:r w:rsidR="0005729A" w:rsidRPr="004E4B17">
        <w:rPr>
          <w:rFonts w:ascii="Arial Narrow" w:eastAsia="Times New Roman" w:hAnsi="Arial Narrow" w:cs="Arial"/>
          <w:b/>
          <w:bCs/>
          <w:lang w:eastAsia="en-US"/>
        </w:rPr>
        <w:t>n</w:t>
      </w:r>
      <w:r w:rsidR="001D42FA" w:rsidRPr="004E4B17">
        <w:rPr>
          <w:rFonts w:ascii="Arial Narrow" w:eastAsia="Times New Roman" w:hAnsi="Arial Narrow" w:cs="Arial"/>
          <w:b/>
          <w:bCs/>
          <w:lang w:eastAsia="en-US"/>
        </w:rPr>
        <w:t xml:space="preserve"> </w:t>
      </w:r>
      <w:r w:rsidR="001D42FA" w:rsidRPr="004E4B17">
        <w:rPr>
          <w:rFonts w:ascii="Arial Narrow" w:eastAsia="Times New Roman" w:hAnsi="Arial Narrow" w:cs="Arial"/>
          <w:b/>
          <w:bCs/>
          <w:i/>
          <w:lang w:eastAsia="en-US"/>
        </w:rPr>
        <w:t>1</w:t>
      </w:r>
      <w:r w:rsidR="0005729A" w:rsidRPr="004E4B17">
        <w:rPr>
          <w:rFonts w:ascii="Arial Narrow" w:eastAsia="Times New Roman" w:hAnsi="Arial Narrow" w:cs="Arial"/>
          <w:i/>
          <w:lang w:eastAsia="en-US"/>
        </w:rPr>
        <w:t> :</w:t>
      </w:r>
      <w:r w:rsidR="0005729A" w:rsidRPr="004E4B17">
        <w:rPr>
          <w:rFonts w:ascii="Arial Narrow" w:eastAsia="Times New Roman" w:hAnsi="Arial Narrow" w:cs="Arial"/>
          <w:lang w:eastAsia="en-US"/>
        </w:rPr>
        <w:t xml:space="preserve"> </w:t>
      </w:r>
      <w:r w:rsidR="001D42FA" w:rsidRPr="004E4B17">
        <w:rPr>
          <w:rFonts w:ascii="Arial Narrow" w:eastAsia="Times New Roman" w:hAnsi="Arial Narrow" w:cs="Arial"/>
          <w:lang w:eastAsia="en-US"/>
        </w:rPr>
        <w:t>Il sera mis en œuvre un profile de type colonne électrique pour le passage de câbles de 127 mm de face vue.</w: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83" type="#_x0000_t75" style="position:absolute;left:0;text-align:left;margin-left:84.75pt;margin-top:6.75pt;width:295.5pt;height:165.75pt;z-index:-10;visibility:visible">
            <v:imagedata r:id="rId29" o:title=""/>
          </v:shape>
        </w:pic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Pr="004E4B1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E16407" w:rsidRDefault="00E1640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1E257A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b/>
          <w:bCs/>
          <w:i/>
          <w:color w:val="006DB7"/>
          <w:lang w:eastAsia="en-US"/>
        </w:rPr>
        <w:t>/</w:t>
      </w:r>
      <w:r>
        <w:rPr>
          <w:rFonts w:ascii="Arial Narrow" w:eastAsia="Times New Roman" w:hAnsi="Arial Narrow" w:cs="Arial"/>
          <w:b/>
          <w:bCs/>
          <w:i/>
          <w:lang w:eastAsia="en-US"/>
        </w:rPr>
        <w:t xml:space="preserve"> </w:t>
      </w:r>
      <w:r w:rsidR="001D42FA" w:rsidRPr="004E4B17">
        <w:rPr>
          <w:rFonts w:ascii="Arial Narrow" w:eastAsia="Times New Roman" w:hAnsi="Arial Narrow" w:cs="Arial"/>
          <w:b/>
          <w:bCs/>
          <w:i/>
          <w:lang w:eastAsia="en-US"/>
        </w:rPr>
        <w:t xml:space="preserve">En option </w:t>
      </w:r>
      <w:r w:rsidR="001D42FA" w:rsidRPr="004E4B17">
        <w:rPr>
          <w:rFonts w:ascii="Arial Narrow" w:eastAsia="Times New Roman" w:hAnsi="Arial Narrow" w:cs="Arial"/>
          <w:b/>
          <w:bCs/>
          <w:lang w:eastAsia="en-US"/>
        </w:rPr>
        <w:t>2</w:t>
      </w:r>
      <w:r w:rsidR="001D42FA" w:rsidRPr="004E4B17">
        <w:rPr>
          <w:rFonts w:ascii="Arial Narrow" w:eastAsia="Times New Roman" w:hAnsi="Arial Narrow" w:cs="Arial"/>
          <w:lang w:eastAsia="en-US"/>
        </w:rPr>
        <w:t xml:space="preserve"> : Il sera mis en œuvre un profile de type </w:t>
      </w:r>
      <w:r w:rsidR="004C3190" w:rsidRPr="004E4B17">
        <w:rPr>
          <w:rFonts w:ascii="Arial Narrow" w:eastAsia="Times New Roman" w:hAnsi="Arial Narrow" w:cs="Arial"/>
          <w:lang w:eastAsia="en-US"/>
        </w:rPr>
        <w:t xml:space="preserve">poteau spécial interrupteur </w:t>
      </w:r>
      <w:r w:rsidR="001D42FA" w:rsidRPr="004E4B17">
        <w:rPr>
          <w:rFonts w:ascii="Arial Narrow" w:eastAsia="Times New Roman" w:hAnsi="Arial Narrow" w:cs="Arial"/>
          <w:lang w:eastAsia="en-US"/>
        </w:rPr>
        <w:t xml:space="preserve">électrique </w:t>
      </w:r>
      <w:r w:rsidR="004C3190" w:rsidRPr="004E4B17">
        <w:rPr>
          <w:rFonts w:ascii="Arial Narrow" w:eastAsia="Times New Roman" w:hAnsi="Arial Narrow" w:cs="Arial"/>
          <w:lang w:eastAsia="en-US"/>
        </w:rPr>
        <w:t>84</w:t>
      </w:r>
      <w:r w:rsidR="001D42FA" w:rsidRPr="004E4B17">
        <w:rPr>
          <w:rFonts w:ascii="Arial Narrow" w:eastAsia="Times New Roman" w:hAnsi="Arial Narrow" w:cs="Arial"/>
          <w:lang w:eastAsia="en-US"/>
        </w:rPr>
        <w:t xml:space="preserve"> mm de face vue.</w:t>
      </w:r>
    </w:p>
    <w:p w:rsidR="001E257A" w:rsidRPr="004E4B17" w:rsidRDefault="001E257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5F2FDA" w:rsidRPr="004E4B17" w:rsidRDefault="00B4704B" w:rsidP="004E4B17">
      <w:pPr>
        <w:jc w:val="both"/>
        <w:rPr>
          <w:rFonts w:ascii="Arial Narrow" w:eastAsia="Times New Roman" w:hAnsi="Arial Narrow" w:cs="Arial"/>
          <w:lang w:eastAsia="en-US"/>
        </w:rPr>
      </w:pPr>
      <w:r>
        <w:rPr>
          <w:rFonts w:ascii="Arial Narrow" w:hAnsi="Arial Narrow"/>
          <w:noProof/>
        </w:rPr>
        <w:pict>
          <v:shape id="_x0000_s1084" type="#_x0000_t75" style="position:absolute;left:0;text-align:left;margin-left:39pt;margin-top:6.5pt;width:438pt;height:189.75pt;z-index:-9;visibility:visible">
            <v:imagedata r:id="rId30" o:title=""/>
          </v:shape>
        </w:pict>
      </w: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>La prise de volume sera réalisée avec des couvre-joints aluminium de 41 mm de face vue</w:t>
      </w:r>
      <w:r w:rsidR="00007D50" w:rsidRPr="004E4B17">
        <w:rPr>
          <w:rFonts w:ascii="Arial Narrow" w:hAnsi="Arial Narrow" w:cs="Arial"/>
        </w:rPr>
        <w:t xml:space="preserve"> (excepté pour esthétisme joint creux)</w:t>
      </w:r>
      <w:r w:rsidRPr="004E4B17">
        <w:rPr>
          <w:rFonts w:ascii="Arial Narrow" w:hAnsi="Arial Narrow" w:cs="Arial"/>
        </w:rPr>
        <w:t xml:space="preserve">. Esthétiquement ils seront de type plat affleurant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de type goutte d’eau</w:t>
      </w:r>
      <w:r w:rsidRPr="004E4B17">
        <w:rPr>
          <w:rFonts w:ascii="Arial Narrow" w:hAnsi="Arial Narrow" w:cs="Arial"/>
          <w:b/>
        </w:rPr>
        <w:t xml:space="preserve"> ou</w:t>
      </w:r>
      <w:r w:rsidRPr="004E4B17">
        <w:rPr>
          <w:rFonts w:ascii="Arial Narrow" w:hAnsi="Arial Narrow" w:cs="Arial"/>
        </w:rPr>
        <w:t xml:space="preserve"> rainuré pour décor bois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</w:t>
      </w:r>
      <w:r w:rsidR="00E16407" w:rsidRPr="004E4B17">
        <w:rPr>
          <w:rFonts w:ascii="Arial Narrow" w:hAnsi="Arial Narrow" w:cs="Arial"/>
        </w:rPr>
        <w:t xml:space="preserve">de type </w:t>
      </w:r>
      <w:r w:rsidRPr="004E4B17">
        <w:rPr>
          <w:rFonts w:ascii="Arial Narrow" w:hAnsi="Arial Narrow" w:cs="Arial"/>
        </w:rPr>
        <w:t>onde</w:t>
      </w:r>
      <w:r w:rsidR="00E16407" w:rsidRPr="004E4B17">
        <w:rPr>
          <w:rFonts w:ascii="Arial Narrow" w:hAnsi="Arial Narrow" w:cs="Arial"/>
        </w:rPr>
        <w:t>.</w:t>
      </w:r>
    </w:p>
    <w:p w:rsidR="004C3190" w:rsidRPr="004E4B17" w:rsidRDefault="00B4704B" w:rsidP="004E4B17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</w:rPr>
        <w:pict>
          <v:shape id="_x0000_s1082" type="#_x0000_t75" style="position:absolute;left:0;text-align:left;margin-left:207.6pt;margin-top:7.65pt;width:215.25pt;height:100.5pt;z-index:-11;visibility:visible">
            <v:imagedata r:id="rId31" o:title=""/>
          </v:shape>
        </w:pict>
      </w:r>
      <w:r>
        <w:rPr>
          <w:rFonts w:ascii="Arial Narrow" w:hAnsi="Arial Narrow"/>
          <w:noProof/>
        </w:rPr>
        <w:pict>
          <v:shape id="_x0000_s1080" type="#_x0000_t75" style="position:absolute;left:0;text-align:left;margin-left:0;margin-top:4pt;width:180.7pt;height:224.9pt;z-index:-13;visibility:visible">
            <v:imagedata r:id="rId32" o:title=""/>
          </v:shape>
        </w:pict>
      </w: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</w:rPr>
      </w:pPr>
    </w:p>
    <w:p w:rsidR="004C3190" w:rsidRPr="004E4B17" w:rsidRDefault="00E16407" w:rsidP="004E4B17">
      <w:pPr>
        <w:jc w:val="both"/>
        <w:rPr>
          <w:rFonts w:ascii="Arial Narrow" w:hAnsi="Arial Narrow" w:cs="Arial"/>
          <w:b/>
          <w:bCs/>
        </w:rPr>
      </w:pP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</w:rPr>
        <w:tab/>
      </w:r>
      <w:r w:rsidR="00496A57" w:rsidRPr="004E4B17">
        <w:rPr>
          <w:rFonts w:ascii="Arial Narrow" w:hAnsi="Arial Narrow" w:cs="Arial"/>
        </w:rPr>
        <w:tab/>
      </w:r>
      <w:r w:rsidRPr="004E4B17">
        <w:rPr>
          <w:rFonts w:ascii="Arial Narrow" w:hAnsi="Arial Narrow" w:cs="Arial"/>
          <w:b/>
          <w:bCs/>
        </w:rPr>
        <w:t>Plat affleurant</w:t>
      </w:r>
    </w:p>
    <w:p w:rsidR="004C3190" w:rsidRPr="004E4B17" w:rsidRDefault="00B4704B" w:rsidP="004E4B17">
      <w:pPr>
        <w:jc w:val="both"/>
        <w:rPr>
          <w:rFonts w:ascii="Arial Narrow" w:hAnsi="Arial Narrow" w:cs="Arial"/>
          <w:u w:val="single"/>
        </w:rPr>
      </w:pPr>
      <w:r>
        <w:rPr>
          <w:rFonts w:ascii="Arial Narrow" w:hAnsi="Arial Narrow"/>
          <w:noProof/>
        </w:rPr>
        <w:pict>
          <v:shape id="_x0000_s1081" type="#_x0000_t75" style="position:absolute;left:0;text-align:left;margin-left:207.6pt;margin-top:9.15pt;width:211.35pt;height:99pt;z-index:-12;visibility:visible">
            <v:imagedata r:id="rId33" o:title=""/>
          </v:shape>
        </w:pict>
      </w: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B4704B" w:rsidP="004E4B17">
      <w:pPr>
        <w:jc w:val="both"/>
        <w:rPr>
          <w:rFonts w:ascii="Arial Narrow" w:hAnsi="Arial Narrow" w:cs="Arial"/>
          <w:u w:val="single"/>
        </w:rPr>
      </w:pPr>
      <w:r>
        <w:rPr>
          <w:rFonts w:ascii="Arial Narrow" w:hAnsi="Arial Narrow"/>
          <w:noProof/>
        </w:rPr>
        <w:pict>
          <v:shape id="_x0000_s1089" type="#_x0000_t75" style="position:absolute;left:0;text-align:left;margin-left:419.9pt;margin-top:1.7pt;width:73.45pt;height:39.75pt;z-index:-5;visibility:visible">
            <v:imagedata r:id="rId34" o:title=""/>
          </v:shape>
        </w:pict>
      </w: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4C3190" w:rsidRPr="004E4B17" w:rsidRDefault="004C3190" w:rsidP="004E4B17">
      <w:pPr>
        <w:jc w:val="both"/>
        <w:rPr>
          <w:rFonts w:ascii="Arial Narrow" w:hAnsi="Arial Narrow" w:cs="Arial"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b/>
          <w:bCs/>
          <w:u w:val="single"/>
        </w:rPr>
      </w:pPr>
    </w:p>
    <w:p w:rsidR="00E16407" w:rsidRPr="004E4B17" w:rsidRDefault="00E16407" w:rsidP="004E4B17">
      <w:pPr>
        <w:jc w:val="both"/>
        <w:rPr>
          <w:rFonts w:ascii="Arial Narrow" w:hAnsi="Arial Narrow" w:cs="Arial"/>
          <w:b/>
          <w:bCs/>
        </w:rPr>
      </w:pPr>
      <w:r w:rsidRPr="004E4B17">
        <w:rPr>
          <w:rFonts w:ascii="Arial Narrow" w:hAnsi="Arial Narrow" w:cs="Arial"/>
          <w:b/>
          <w:bCs/>
        </w:rPr>
        <w:tab/>
      </w:r>
      <w:r w:rsidRPr="004E4B17">
        <w:rPr>
          <w:rFonts w:ascii="Arial Narrow" w:hAnsi="Arial Narrow" w:cs="Arial"/>
          <w:b/>
          <w:bCs/>
        </w:rPr>
        <w:tab/>
      </w:r>
      <w:r w:rsidRPr="004E4B17">
        <w:rPr>
          <w:rFonts w:ascii="Arial Narrow" w:hAnsi="Arial Narrow" w:cs="Arial"/>
          <w:b/>
          <w:bCs/>
        </w:rPr>
        <w:tab/>
      </w:r>
      <w:r w:rsidRPr="004E4B17">
        <w:rPr>
          <w:rFonts w:ascii="Arial Narrow" w:hAnsi="Arial Narrow" w:cs="Arial"/>
          <w:b/>
          <w:bCs/>
        </w:rPr>
        <w:tab/>
      </w:r>
      <w:r w:rsidRPr="004E4B17">
        <w:rPr>
          <w:rFonts w:ascii="Arial Narrow" w:hAnsi="Arial Narrow" w:cs="Arial"/>
          <w:b/>
          <w:bCs/>
        </w:rPr>
        <w:tab/>
      </w:r>
      <w:r w:rsidR="00496A57" w:rsidRPr="004E4B17">
        <w:rPr>
          <w:rFonts w:ascii="Arial Narrow" w:hAnsi="Arial Narrow" w:cs="Arial"/>
          <w:b/>
          <w:bCs/>
        </w:rPr>
        <w:tab/>
      </w:r>
      <w:r w:rsidRPr="004E4B17">
        <w:rPr>
          <w:rFonts w:ascii="Arial Narrow" w:hAnsi="Arial Narrow" w:cs="Arial"/>
          <w:b/>
          <w:bCs/>
        </w:rPr>
        <w:t xml:space="preserve">Goutte d’eau          </w:t>
      </w:r>
      <w:r w:rsidR="004E4B17">
        <w:rPr>
          <w:rFonts w:ascii="Arial Narrow" w:hAnsi="Arial Narrow" w:cs="Arial"/>
          <w:b/>
          <w:bCs/>
        </w:rPr>
        <w:t>R</w:t>
      </w:r>
      <w:r w:rsidRPr="004E4B17">
        <w:rPr>
          <w:rFonts w:ascii="Arial Narrow" w:hAnsi="Arial Narrow" w:cs="Arial"/>
          <w:b/>
          <w:bCs/>
        </w:rPr>
        <w:t xml:space="preserve">ainuré             </w:t>
      </w:r>
      <w:r w:rsidR="004E4B17">
        <w:rPr>
          <w:rFonts w:ascii="Arial Narrow" w:hAnsi="Arial Narrow" w:cs="Arial"/>
          <w:b/>
          <w:bCs/>
        </w:rPr>
        <w:t>O</w:t>
      </w:r>
      <w:r w:rsidRPr="004E4B17">
        <w:rPr>
          <w:rFonts w:ascii="Arial Narrow" w:hAnsi="Arial Narrow" w:cs="Arial"/>
          <w:b/>
          <w:bCs/>
        </w:rPr>
        <w:t>nd</w:t>
      </w:r>
      <w:r w:rsidR="00496A57" w:rsidRPr="004E4B17">
        <w:rPr>
          <w:rFonts w:ascii="Arial Narrow" w:hAnsi="Arial Narrow" w:cs="Arial"/>
          <w:b/>
          <w:bCs/>
        </w:rPr>
        <w:t>e</w:t>
      </w:r>
      <w:r w:rsidR="00496A57" w:rsidRPr="004E4B17">
        <w:rPr>
          <w:rFonts w:ascii="Arial Narrow" w:hAnsi="Arial Narrow" w:cs="Arial"/>
          <w:b/>
          <w:bCs/>
        </w:rPr>
        <w:tab/>
      </w:r>
      <w:r w:rsidR="004E4B17">
        <w:rPr>
          <w:rFonts w:ascii="Arial Narrow" w:hAnsi="Arial Narrow" w:cs="Arial"/>
          <w:b/>
          <w:bCs/>
        </w:rPr>
        <w:t>J</w:t>
      </w:r>
      <w:r w:rsidR="00496A57" w:rsidRPr="004E4B17">
        <w:rPr>
          <w:rFonts w:ascii="Arial Narrow" w:hAnsi="Arial Narrow" w:cs="Arial"/>
          <w:b/>
          <w:bCs/>
        </w:rPr>
        <w:t>oint creux</w:t>
      </w:r>
    </w:p>
    <w:p w:rsidR="00E16407" w:rsidRDefault="00E16407" w:rsidP="004E4B17">
      <w:pPr>
        <w:jc w:val="both"/>
        <w:rPr>
          <w:rFonts w:ascii="Arial Narrow" w:hAnsi="Arial Narrow" w:cs="Arial"/>
          <w:u w:val="single"/>
        </w:rPr>
      </w:pPr>
    </w:p>
    <w:p w:rsidR="004E4B17" w:rsidRPr="004E4B17" w:rsidRDefault="004E4B17" w:rsidP="004E4B17">
      <w:pPr>
        <w:jc w:val="both"/>
        <w:rPr>
          <w:rFonts w:ascii="Arial Narrow" w:hAnsi="Arial Narrow" w:cs="Arial"/>
          <w:u w:val="single"/>
        </w:rPr>
      </w:pPr>
    </w:p>
    <w:p w:rsidR="009674AD" w:rsidRPr="004E4B17" w:rsidRDefault="004E4B17" w:rsidP="004E4B17">
      <w:pPr>
        <w:pStyle w:val="Paragraphedeliste"/>
        <w:numPr>
          <w:ilvl w:val="0"/>
          <w:numId w:val="23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bookmarkStart w:id="12" w:name="_Hlk62466912"/>
      <w:bookmarkStart w:id="13" w:name="_Hlk61876789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Traitement de surface : </w:t>
      </w:r>
      <w:bookmarkEnd w:id="12"/>
      <w:bookmarkEnd w:id="13"/>
    </w:p>
    <w:p w:rsidR="00EC2E9B" w:rsidRPr="004E4B17" w:rsidRDefault="00EC2E9B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Les profilés du système constructif employés seront de qualité marine. </w:t>
      </w:r>
    </w:p>
    <w:p w:rsidR="00EC2E9B" w:rsidRPr="004E4B17" w:rsidRDefault="00EC2E9B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Le fabricant du système constructif sera certifié Qualicoat seaside pour garantir une très haute qualité de traitement </w:t>
      </w:r>
    </w:p>
    <w:p w:rsidR="00EC2E9B" w:rsidRPr="004E4B17" w:rsidRDefault="00EC2E9B" w:rsidP="004E4B17">
      <w:pPr>
        <w:jc w:val="both"/>
        <w:rPr>
          <w:rFonts w:ascii="Arial Narrow" w:hAnsi="Arial Narrow" w:cs="Arial"/>
        </w:rPr>
      </w:pPr>
    </w:p>
    <w:p w:rsidR="004E4B17" w:rsidRDefault="004E4B17" w:rsidP="004E4B17">
      <w:pPr>
        <w:spacing w:after="120"/>
        <w:jc w:val="both"/>
        <w:rPr>
          <w:rFonts w:ascii="Arial Narrow" w:eastAsia="Times New Roman" w:hAnsi="Arial Narrow" w:cs="Arial"/>
          <w:lang w:eastAsia="en-US"/>
        </w:rPr>
      </w:pPr>
      <w:r w:rsidRPr="006C0110">
        <w:rPr>
          <w:rFonts w:ascii="Arial Narrow" w:hAnsi="Arial Narrow" w:cs="Arial"/>
          <w:b/>
          <w:bCs/>
        </w:rPr>
        <w:t>LAQUAGE</w:t>
      </w:r>
      <w:r w:rsidRPr="004E4B17">
        <w:rPr>
          <w:rFonts w:ascii="Arial Narrow" w:eastAsia="Times New Roman" w:hAnsi="Arial Narrow" w:cs="Arial"/>
          <w:lang w:eastAsia="en-US"/>
        </w:rPr>
        <w:t xml:space="preserve"> </w:t>
      </w:r>
    </w:p>
    <w:p w:rsidR="00EC2E9B" w:rsidRPr="004E4B17" w:rsidRDefault="00EC2E9B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>Les profils seront laqués teinte RAL ou autres selon le choix de l’architecte de type….</w:t>
      </w:r>
    </w:p>
    <w:p w:rsidR="00EC2E9B" w:rsidRPr="004E4B17" w:rsidRDefault="00EC2E9B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>Le laquage sera réalisé dans un atelier industriel bénéficiant du label QUALICOAT, avec une poudre polyester polymérisée par un passage au four d’épaisseur de 60 à 80 microns.</w:t>
      </w:r>
    </w:p>
    <w:p w:rsidR="005F2FDA" w:rsidRDefault="005F2FDA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4E4B17" w:rsidRDefault="004E4B17" w:rsidP="004E4B17">
      <w:pPr>
        <w:jc w:val="both"/>
        <w:rPr>
          <w:rFonts w:ascii="Arial Narrow" w:eastAsia="Times New Roman" w:hAnsi="Arial Narrow" w:cs="Arial"/>
          <w:lang w:eastAsia="en-US"/>
        </w:rPr>
      </w:pPr>
    </w:p>
    <w:p w:rsidR="004E4B17" w:rsidRPr="00B33261" w:rsidRDefault="004E4B17" w:rsidP="004E4B17">
      <w:pPr>
        <w:spacing w:after="120"/>
        <w:rPr>
          <w:rFonts w:ascii="Arial Narrow" w:hAnsi="Arial Narrow"/>
          <w:b/>
          <w:bCs/>
        </w:rPr>
      </w:pPr>
      <w:bookmarkStart w:id="14" w:name="_Hlk62466402"/>
      <w:bookmarkStart w:id="15" w:name="_Hlk61876868"/>
      <w:r w:rsidRPr="005E79CF">
        <w:rPr>
          <w:rFonts w:ascii="Arial Narrow" w:hAnsi="Arial Narrow"/>
          <w:b/>
          <w:bCs/>
          <w:color w:val="006DB7"/>
        </w:rPr>
        <w:t>ou</w:t>
      </w:r>
      <w:r w:rsidRPr="00B33261">
        <w:rPr>
          <w:rFonts w:ascii="Arial Narrow" w:hAnsi="Arial Narrow"/>
          <w:color w:val="006DB7"/>
        </w:rPr>
        <w:t xml:space="preserve"> </w:t>
      </w:r>
      <w:r w:rsidRPr="00E93AA7">
        <w:rPr>
          <w:rFonts w:ascii="Arial Narrow" w:hAnsi="Arial Narrow"/>
          <w:b/>
          <w:bCs/>
          <w:caps/>
        </w:rPr>
        <w:t>Anodisation</w:t>
      </w:r>
      <w:bookmarkEnd w:id="14"/>
    </w:p>
    <w:bookmarkEnd w:id="15"/>
    <w:p w:rsidR="002A1253" w:rsidRPr="004E4B17" w:rsidRDefault="002A1253" w:rsidP="004E4B17">
      <w:pPr>
        <w:jc w:val="both"/>
        <w:rPr>
          <w:rFonts w:ascii="Arial Narrow" w:eastAsia="Times New Roman" w:hAnsi="Arial Narrow" w:cs="Arial"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>Les profilés recevront une couche d’anodisation de classe 20 (20 microns).</w:t>
      </w:r>
    </w:p>
    <w:p w:rsidR="002A1253" w:rsidRPr="004E4B17" w:rsidRDefault="002A1253" w:rsidP="004E4B17">
      <w:pPr>
        <w:jc w:val="both"/>
        <w:rPr>
          <w:rFonts w:ascii="Arial Narrow" w:eastAsia="Times New Roman" w:hAnsi="Arial Narrow" w:cs="Arial"/>
          <w:b/>
          <w:lang w:eastAsia="en-US"/>
        </w:rPr>
      </w:pPr>
      <w:r w:rsidRPr="004E4B17">
        <w:rPr>
          <w:rFonts w:ascii="Arial Narrow" w:eastAsia="Times New Roman" w:hAnsi="Arial Narrow" w:cs="Arial"/>
          <w:lang w:eastAsia="en-US"/>
        </w:rPr>
        <w:t xml:space="preserve">La coloration sera réalisée suivant le procédé électrolytique (pigments métallique) de type…. Ce traitement de surface justifiera du label </w:t>
      </w:r>
      <w:proofErr w:type="spellStart"/>
      <w:r w:rsidRPr="004E4B17">
        <w:rPr>
          <w:rFonts w:ascii="Arial Narrow" w:eastAsia="Times New Roman" w:hAnsi="Arial Narrow" w:cs="Arial"/>
          <w:lang w:eastAsia="en-US"/>
        </w:rPr>
        <w:t>Qualanod</w:t>
      </w:r>
      <w:proofErr w:type="spellEnd"/>
      <w:r w:rsidRPr="004E4B17">
        <w:rPr>
          <w:rFonts w:ascii="Arial Narrow" w:eastAsia="Times New Roman" w:hAnsi="Arial Narrow" w:cs="Arial"/>
          <w:lang w:eastAsia="en-US"/>
        </w:rPr>
        <w:t>.</w:t>
      </w:r>
    </w:p>
    <w:p w:rsidR="00E16407" w:rsidRPr="004E4B17" w:rsidRDefault="00E16407" w:rsidP="004E4B17">
      <w:pPr>
        <w:jc w:val="both"/>
        <w:rPr>
          <w:rFonts w:ascii="Arial Narrow" w:hAnsi="Arial Narrow" w:cs="Arial"/>
        </w:rPr>
      </w:pPr>
    </w:p>
    <w:p w:rsidR="00A8226B" w:rsidRPr="004E4B17" w:rsidRDefault="004E4B17" w:rsidP="004E4B17">
      <w:pPr>
        <w:pStyle w:val="Paragraphedeliste"/>
        <w:numPr>
          <w:ilvl w:val="0"/>
          <w:numId w:val="23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r>
        <w:rPr>
          <w:rFonts w:ascii="Arial Narrow" w:hAnsi="Arial Narrow"/>
          <w:b/>
          <w:bCs/>
          <w:caps/>
          <w:sz w:val="28"/>
          <w:szCs w:val="28"/>
        </w:rPr>
        <w:t>portes</w:t>
      </w:r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 : </w:t>
      </w:r>
    </w:p>
    <w:p w:rsidR="00A8226B" w:rsidRPr="004E4B17" w:rsidRDefault="00A8226B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>Les quincailleries et accessoires utilisés seront de la même finition que les profilés.</w:t>
      </w:r>
    </w:p>
    <w:p w:rsidR="004D19B5" w:rsidRPr="004E4B17" w:rsidRDefault="004D19B5" w:rsidP="004E4B17">
      <w:pPr>
        <w:jc w:val="both"/>
        <w:rPr>
          <w:rFonts w:ascii="Arial Narrow" w:hAnsi="Arial Narrow"/>
          <w:b/>
          <w:bCs/>
        </w:rPr>
      </w:pPr>
    </w:p>
    <w:p w:rsidR="004D19B5" w:rsidRPr="004E4B17" w:rsidRDefault="00607E80" w:rsidP="004E4B17">
      <w:pPr>
        <w:ind w:firstLine="708"/>
        <w:jc w:val="both"/>
        <w:rPr>
          <w:rFonts w:ascii="Arial Narrow" w:hAnsi="Arial Narrow" w:cs="Arial"/>
          <w:u w:val="single"/>
        </w:rPr>
      </w:pPr>
      <w:r w:rsidRPr="004E4B17">
        <w:rPr>
          <w:rFonts w:ascii="Arial Narrow" w:hAnsi="Arial Narrow" w:cs="Arial"/>
          <w:b/>
          <w:bCs/>
          <w:color w:val="006DB7"/>
          <w:u w:val="single"/>
        </w:rPr>
        <w:t>a/</w:t>
      </w:r>
      <w:r w:rsidR="007720E6" w:rsidRPr="004E4B17">
        <w:rPr>
          <w:rFonts w:ascii="Arial Narrow" w:hAnsi="Arial Narrow" w:cs="Arial"/>
          <w:u w:val="single"/>
        </w:rPr>
        <w:t xml:space="preserve"> </w:t>
      </w:r>
      <w:r w:rsidR="00D70EE4" w:rsidRPr="004E4B17">
        <w:rPr>
          <w:rFonts w:ascii="Arial Narrow" w:hAnsi="Arial Narrow" w:cs="Arial"/>
          <w:u w:val="single"/>
        </w:rPr>
        <w:t>battante :</w:t>
      </w: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C10248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On rapportera sur le profilé de la cloison, un profilé aluminium qui recevra un joint de frappe en EPDM. Cet ensemble </w:t>
      </w:r>
      <w:r w:rsidR="00D70EE4" w:rsidRPr="004E4B17">
        <w:rPr>
          <w:rFonts w:ascii="Arial Narrow" w:hAnsi="Arial Narrow" w:cs="Arial"/>
        </w:rPr>
        <w:t>fera office de dormant</w:t>
      </w:r>
      <w:r w:rsidRPr="004E4B17">
        <w:rPr>
          <w:rFonts w:ascii="Arial Narrow" w:hAnsi="Arial Narrow" w:cs="Arial"/>
        </w:rPr>
        <w:t>.</w:t>
      </w:r>
      <w:r w:rsidR="00D70EE4" w:rsidRPr="004E4B17">
        <w:rPr>
          <w:rFonts w:ascii="Arial Narrow" w:hAnsi="Arial Narrow" w:cs="Arial"/>
        </w:rPr>
        <w:t xml:space="preserve"> </w:t>
      </w:r>
      <w:r w:rsidRPr="004E4B17">
        <w:rPr>
          <w:rFonts w:ascii="Arial Narrow" w:hAnsi="Arial Narrow" w:cs="Arial"/>
        </w:rPr>
        <w:t>L</w:t>
      </w:r>
      <w:r w:rsidR="00D70EE4" w:rsidRPr="004E4B17">
        <w:rPr>
          <w:rFonts w:ascii="Arial Narrow" w:hAnsi="Arial Narrow" w:cs="Arial"/>
        </w:rPr>
        <w:t>’ouvrant sera de type :</w:t>
      </w:r>
    </w:p>
    <w:p w:rsidR="00D70EE4" w:rsidRPr="004E4B17" w:rsidRDefault="00C10248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lang w:eastAsia="fr-FR"/>
        </w:rPr>
      </w:pPr>
      <w:r w:rsidRPr="004E4B17">
        <w:rPr>
          <w:rFonts w:ascii="Arial Narrow" w:hAnsi="Arial Narrow" w:cs="Arial"/>
          <w:lang w:eastAsia="fr-FR"/>
        </w:rPr>
        <w:t xml:space="preserve">Porte verre type </w:t>
      </w:r>
      <w:r w:rsidRPr="004E4B17">
        <w:rPr>
          <w:rFonts w:ascii="Arial Narrow" w:hAnsi="Arial Narrow" w:cs="Arial"/>
          <w:bCs/>
          <w:lang w:eastAsia="fr-FR"/>
        </w:rPr>
        <w:t xml:space="preserve">Clarit </w:t>
      </w:r>
      <w:r w:rsidR="00007D50" w:rsidRPr="004E4B17">
        <w:rPr>
          <w:rFonts w:ascii="Arial Narrow" w:hAnsi="Arial Narrow" w:cs="Arial"/>
          <w:bCs/>
          <w:lang w:eastAsia="fr-FR"/>
        </w:rPr>
        <w:t xml:space="preserve">de chez </w:t>
      </w:r>
      <w:r w:rsidRPr="004E4B17">
        <w:rPr>
          <w:rFonts w:ascii="Arial Narrow" w:hAnsi="Arial Narrow" w:cs="Arial"/>
          <w:bCs/>
          <w:lang w:eastAsia="fr-FR"/>
        </w:rPr>
        <w:t xml:space="preserve">Saint Gobain. Les paumelles seront de type n°213 de chez Saint Gobain </w:t>
      </w:r>
      <w:r w:rsidRPr="004E4B17">
        <w:rPr>
          <w:rFonts w:ascii="Arial Narrow" w:hAnsi="Arial Narrow" w:cs="Arial"/>
          <w:lang w:eastAsia="fr-FR"/>
        </w:rPr>
        <w:t xml:space="preserve">ou série 4200 de chez Stremler. </w:t>
      </w:r>
      <w:r w:rsidRPr="004E4B17">
        <w:rPr>
          <w:rFonts w:ascii="Arial Narrow" w:hAnsi="Arial Narrow" w:cs="Arial"/>
          <w:bCs/>
          <w:lang w:eastAsia="fr-FR"/>
        </w:rPr>
        <w:t>La serrure sera de marque</w:t>
      </w:r>
      <w:r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bCs/>
          <w:lang w:eastAsia="fr-FR"/>
        </w:rPr>
        <w:t>Saint Gobain compatible avec porte Clarit.</w:t>
      </w:r>
    </w:p>
    <w:p w:rsidR="008364DA" w:rsidRPr="004E4B17" w:rsidRDefault="008364DA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Porte vitrée</w:t>
      </w:r>
      <w:r w:rsidR="004D2BA8" w:rsidRPr="004E4B17">
        <w:rPr>
          <w:rFonts w:ascii="Arial Narrow" w:hAnsi="Arial Narrow" w:cs="Arial"/>
        </w:rPr>
        <w:t xml:space="preserve"> en profilé aluminium</w:t>
      </w:r>
      <w:r w:rsidRPr="004E4B17">
        <w:rPr>
          <w:rFonts w:ascii="Arial Narrow" w:hAnsi="Arial Narrow" w:cs="Arial"/>
        </w:rPr>
        <w:t xml:space="preserve"> avec joint de type portefeuille en profilé </w:t>
      </w:r>
      <w:r w:rsidR="004D2BA8" w:rsidRPr="004E4B17">
        <w:rPr>
          <w:rFonts w:ascii="Arial Narrow" w:hAnsi="Arial Narrow" w:cs="Arial"/>
        </w:rPr>
        <w:t>aluminium</w:t>
      </w:r>
      <w:r w:rsidRPr="004E4B17">
        <w:rPr>
          <w:rFonts w:ascii="Arial Narrow" w:hAnsi="Arial Narrow" w:cs="Arial"/>
        </w:rPr>
        <w:t xml:space="preserve"> de chez Technal, à un ou deux vantaux. La finition sera identique aux profilés de la cloison. Ouverture par paumelles réversibles et par béquille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pommeau</w:t>
      </w:r>
      <w:r w:rsidR="0036154E" w:rsidRPr="004E4B17">
        <w:rPr>
          <w:rFonts w:ascii="Arial Narrow" w:hAnsi="Arial Narrow" w:cs="Arial"/>
        </w:rPr>
        <w:t xml:space="preserve"> </w:t>
      </w:r>
      <w:r w:rsidR="0036154E" w:rsidRPr="004E4B17">
        <w:rPr>
          <w:rFonts w:ascii="Arial Narrow" w:hAnsi="Arial Narrow" w:cs="Arial"/>
          <w:b/>
        </w:rPr>
        <w:t>ou</w:t>
      </w:r>
      <w:r w:rsidR="0036154E" w:rsidRPr="004E4B17">
        <w:rPr>
          <w:rFonts w:ascii="Arial Narrow" w:hAnsi="Arial Narrow" w:cs="Arial"/>
        </w:rPr>
        <w:t xml:space="preserve"> bâton de maréchal.</w:t>
      </w:r>
    </w:p>
    <w:p w:rsidR="00C10248" w:rsidRDefault="00C10248" w:rsidP="004E4B17">
      <w:pPr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</w:rPr>
        <w:t xml:space="preserve">Ou </w:t>
      </w:r>
      <w:r w:rsidRPr="004E4B17">
        <w:rPr>
          <w:rFonts w:ascii="Arial Narrow" w:hAnsi="Arial Narrow" w:cs="Arial"/>
        </w:rPr>
        <w:t>Panneau bois de 40mm d’épaisseur</w:t>
      </w:r>
      <w:r w:rsidR="008364DA" w:rsidRPr="004E4B17">
        <w:rPr>
          <w:rFonts w:ascii="Arial Narrow" w:hAnsi="Arial Narrow" w:cs="Arial"/>
        </w:rPr>
        <w:t xml:space="preserve"> et paumelles réversibles.</w:t>
      </w:r>
    </w:p>
    <w:p w:rsidR="004E4B17" w:rsidRDefault="004E4B17" w:rsidP="004E4B17">
      <w:pPr>
        <w:jc w:val="both"/>
        <w:rPr>
          <w:rFonts w:ascii="Arial Narrow" w:hAnsi="Arial Narrow" w:cs="Arial"/>
        </w:rPr>
      </w:pPr>
    </w:p>
    <w:p w:rsidR="004E4B17" w:rsidRPr="004E4B17" w:rsidRDefault="004E4B17" w:rsidP="004E4B17">
      <w:pPr>
        <w:jc w:val="both"/>
        <w:rPr>
          <w:rFonts w:ascii="Arial Narrow" w:hAnsi="Arial Narrow" w:cs="Arial"/>
        </w:rPr>
      </w:pPr>
    </w:p>
    <w:p w:rsidR="00D70EE4" w:rsidRPr="004E4B17" w:rsidRDefault="00B4704B" w:rsidP="004E4B17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</w:rPr>
        <w:pict>
          <v:shape id="_x0000_s1086" type="#_x0000_t75" style="position:absolute;left:0;text-align:left;margin-left:92.25pt;margin-top:4.5pt;width:302pt;height:97.4pt;z-index:1;visibility:visible">
            <v:imagedata r:id="rId35" o:title=""/>
          </v:shape>
        </w:pict>
      </w: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8364DA" w:rsidP="004E4B17">
      <w:pPr>
        <w:ind w:left="4248"/>
        <w:jc w:val="both"/>
        <w:rPr>
          <w:rFonts w:ascii="Arial Narrow" w:hAnsi="Arial Narrow" w:cs="Arial"/>
          <w:b/>
          <w:bCs/>
        </w:rPr>
      </w:pPr>
      <w:r w:rsidRPr="004E4B17">
        <w:rPr>
          <w:rFonts w:ascii="Arial Narrow" w:hAnsi="Arial Narrow" w:cs="Arial"/>
          <w:b/>
          <w:bCs/>
        </w:rPr>
        <w:t xml:space="preserve">Porte type </w:t>
      </w:r>
      <w:proofErr w:type="spellStart"/>
      <w:r w:rsidRPr="004E4B17">
        <w:rPr>
          <w:rFonts w:ascii="Arial Narrow" w:hAnsi="Arial Narrow" w:cs="Arial"/>
          <w:b/>
          <w:bCs/>
        </w:rPr>
        <w:t>Clarit</w:t>
      </w:r>
      <w:proofErr w:type="spellEnd"/>
    </w:p>
    <w:p w:rsidR="0036154E" w:rsidRPr="004E4B17" w:rsidRDefault="0036154E" w:rsidP="004E4B17">
      <w:pPr>
        <w:jc w:val="center"/>
        <w:rPr>
          <w:rFonts w:ascii="Arial Narrow" w:hAnsi="Arial Narrow" w:cs="Arial"/>
        </w:rPr>
      </w:pPr>
    </w:p>
    <w:p w:rsidR="00D70EE4" w:rsidRPr="004E4B17" w:rsidRDefault="00B4704B" w:rsidP="004E4B17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</w:rPr>
        <w:pict>
          <v:shape id="_x0000_s1087" type="#_x0000_t75" style="position:absolute;left:0;text-align:left;margin-left:112.4pt;margin-top:5.5pt;width:281.85pt;height:114.6pt;z-index:-7;visibility:visible">
            <v:imagedata r:id="rId36" o:title=""/>
          </v:shape>
        </w:pict>
      </w: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D70EE4" w:rsidP="004E4B17">
      <w:pPr>
        <w:jc w:val="both"/>
        <w:rPr>
          <w:rFonts w:ascii="Arial Narrow" w:hAnsi="Arial Narrow" w:cs="Arial"/>
        </w:rPr>
      </w:pPr>
    </w:p>
    <w:p w:rsidR="00D70EE4" w:rsidRPr="004E4B17" w:rsidRDefault="008364DA" w:rsidP="004E4B17">
      <w:pPr>
        <w:ind w:left="3540" w:firstLine="708"/>
        <w:jc w:val="both"/>
        <w:rPr>
          <w:rFonts w:ascii="Arial Narrow" w:hAnsi="Arial Narrow" w:cs="Arial"/>
          <w:b/>
          <w:bCs/>
        </w:rPr>
      </w:pPr>
      <w:r w:rsidRPr="004E4B17">
        <w:rPr>
          <w:rFonts w:ascii="Arial Narrow" w:hAnsi="Arial Narrow" w:cs="Arial"/>
          <w:b/>
          <w:bCs/>
        </w:rPr>
        <w:t>Porte aluminium vitrée</w:t>
      </w:r>
    </w:p>
    <w:p w:rsidR="00E32768" w:rsidRPr="004E4B17" w:rsidRDefault="00E32768" w:rsidP="004E4B17">
      <w:pPr>
        <w:jc w:val="both"/>
        <w:rPr>
          <w:rFonts w:ascii="Arial Narrow" w:hAnsi="Arial Narrow" w:cs="Arial"/>
        </w:rPr>
      </w:pPr>
    </w:p>
    <w:p w:rsidR="008364DA" w:rsidRPr="004E4B17" w:rsidRDefault="00B4704B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  <w:r>
        <w:rPr>
          <w:rFonts w:ascii="Arial Narrow" w:hAnsi="Arial Narrow"/>
          <w:noProof/>
        </w:rPr>
        <w:pict>
          <v:shape id="_x0000_s1085" type="#_x0000_t75" style="position:absolute;left:0;text-align:left;margin-left:88.5pt;margin-top:5.5pt;width:314.9pt;height:100.45pt;z-index:-8;visibility:visible">
            <v:imagedata r:id="rId37" o:title=""/>
          </v:shape>
        </w:pict>
      </w: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Default="004E4B17" w:rsidP="004E4B17">
      <w:pPr>
        <w:autoSpaceDE w:val="0"/>
        <w:autoSpaceDN w:val="0"/>
        <w:adjustRightInd w:val="0"/>
        <w:ind w:left="3540" w:firstLine="708"/>
        <w:jc w:val="both"/>
        <w:rPr>
          <w:rFonts w:ascii="Arial Narrow" w:hAnsi="Arial Narrow" w:cs="ArialMT"/>
          <w:b/>
          <w:bCs/>
          <w:lang w:eastAsia="fr-FR"/>
        </w:rPr>
      </w:pPr>
      <w:r>
        <w:rPr>
          <w:rFonts w:ascii="Arial Narrow" w:hAnsi="Arial Narrow" w:cs="ArialMT"/>
          <w:b/>
          <w:bCs/>
          <w:lang w:eastAsia="fr-FR"/>
        </w:rPr>
        <w:lastRenderedPageBreak/>
        <w:t xml:space="preserve">    </w:t>
      </w:r>
      <w:r w:rsidR="008364DA" w:rsidRPr="004E4B17">
        <w:rPr>
          <w:rFonts w:ascii="Arial Narrow" w:hAnsi="Arial Narrow" w:cs="ArialMT"/>
          <w:b/>
          <w:bCs/>
          <w:lang w:eastAsia="fr-FR"/>
        </w:rPr>
        <w:t>Porte bois</w:t>
      </w:r>
    </w:p>
    <w:p w:rsidR="004E4B17" w:rsidRPr="004E4B17" w:rsidRDefault="004E4B17" w:rsidP="004E4B17">
      <w:pPr>
        <w:autoSpaceDE w:val="0"/>
        <w:autoSpaceDN w:val="0"/>
        <w:adjustRightInd w:val="0"/>
        <w:ind w:left="3540" w:firstLine="708"/>
        <w:jc w:val="both"/>
        <w:rPr>
          <w:rFonts w:ascii="Arial Narrow" w:hAnsi="Arial Narrow" w:cs="ArialMT"/>
          <w:b/>
          <w:bCs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u w:val="single"/>
          <w:lang w:eastAsia="fr-FR"/>
        </w:rPr>
      </w:pPr>
      <w:r w:rsidRPr="004E4B17">
        <w:rPr>
          <w:rFonts w:ascii="Arial Narrow" w:hAnsi="Arial Narrow" w:cs="Arial"/>
          <w:lang w:eastAsia="fr-FR"/>
        </w:rPr>
        <w:tab/>
      </w:r>
      <w:r w:rsidRPr="004E4B17">
        <w:rPr>
          <w:rFonts w:ascii="Arial Narrow" w:hAnsi="Arial Narrow" w:cs="Arial"/>
          <w:b/>
          <w:bCs/>
          <w:color w:val="006DB7"/>
          <w:u w:val="single"/>
          <w:lang w:eastAsia="fr-FR"/>
        </w:rPr>
        <w:t>b/</w:t>
      </w:r>
      <w:r w:rsidRPr="004E4B17">
        <w:rPr>
          <w:rFonts w:ascii="Arial Narrow" w:hAnsi="Arial Narrow" w:cs="Arial"/>
          <w:u w:val="single"/>
          <w:lang w:eastAsia="fr-FR"/>
        </w:rPr>
        <w:t xml:space="preserve"> Coulissante à galandage :</w:t>
      </w: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</w:p>
    <w:p w:rsidR="00E16407" w:rsidRPr="004E4B17" w:rsidRDefault="00E16407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lang w:eastAsia="fr-FR"/>
        </w:rPr>
        <w:t xml:space="preserve">La porte </w:t>
      </w:r>
      <w:r w:rsidR="008364DA" w:rsidRPr="004E4B17">
        <w:rPr>
          <w:rFonts w:ascii="Arial Narrow" w:hAnsi="Arial Narrow" w:cs="Arial"/>
          <w:lang w:eastAsia="fr-FR"/>
        </w:rPr>
        <w:t xml:space="preserve">sera de </w:t>
      </w:r>
      <w:r w:rsidR="004956AE" w:rsidRPr="004E4B17">
        <w:rPr>
          <w:rFonts w:ascii="Arial Narrow" w:hAnsi="Arial Narrow" w:cs="Arial"/>
          <w:lang w:eastAsia="fr-FR"/>
        </w:rPr>
        <w:t>type coulissant</w:t>
      </w:r>
      <w:r w:rsidR="0036154E" w:rsidRPr="004E4B17">
        <w:rPr>
          <w:rFonts w:ascii="Arial Narrow" w:hAnsi="Arial Narrow" w:cs="Arial"/>
          <w:lang w:eastAsia="fr-FR"/>
        </w:rPr>
        <w:t xml:space="preserve"> à galandage</w:t>
      </w:r>
      <w:r w:rsidR="004D2BA8" w:rsidRPr="004E4B17">
        <w:rPr>
          <w:rFonts w:ascii="Arial Narrow" w:hAnsi="Arial Narrow" w:cs="Arial"/>
          <w:lang w:eastAsia="fr-FR"/>
        </w:rPr>
        <w:t>. L’ouvrant sera</w:t>
      </w:r>
      <w:r w:rsidRPr="004E4B17">
        <w:rPr>
          <w:rFonts w:ascii="Arial Narrow" w:hAnsi="Arial Narrow" w:cs="Arial"/>
          <w:lang w:eastAsia="fr-FR"/>
        </w:rPr>
        <w:t xml:space="preserve"> suspendu sans rail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>au sol pour un passage totalement libéré.</w:t>
      </w:r>
      <w:r w:rsidR="004956AE" w:rsidRPr="004E4B17">
        <w:rPr>
          <w:rFonts w:ascii="Arial Narrow" w:hAnsi="Arial Narrow" w:cs="Arial"/>
          <w:lang w:eastAsia="fr-FR"/>
        </w:rPr>
        <w:t xml:space="preserve"> En position ouverte, la porte coulissera dans la cloison rendant l’ouvrant invisible.</w:t>
      </w:r>
    </w:p>
    <w:p w:rsidR="00E16407" w:rsidRPr="004E4B17" w:rsidRDefault="00E16407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lang w:eastAsia="fr-FR"/>
        </w:rPr>
        <w:t xml:space="preserve">La porte </w:t>
      </w:r>
      <w:r w:rsidR="004956AE" w:rsidRPr="004E4B17">
        <w:rPr>
          <w:rFonts w:ascii="Arial Narrow" w:hAnsi="Arial Narrow" w:cs="Arial"/>
          <w:lang w:eastAsia="fr-FR"/>
        </w:rPr>
        <w:t>sera réalisée</w:t>
      </w:r>
      <w:r w:rsidRPr="004E4B17">
        <w:rPr>
          <w:rFonts w:ascii="Arial Narrow" w:hAnsi="Arial Narrow" w:cs="Arial"/>
          <w:lang w:eastAsia="fr-FR"/>
        </w:rPr>
        <w:t xml:space="preserve"> en verre avec cadre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>aluminium</w:t>
      </w:r>
      <w:r w:rsidR="004D2BA8" w:rsidRPr="004E4B17">
        <w:rPr>
          <w:rFonts w:ascii="Arial Narrow" w:hAnsi="Arial Narrow" w:cs="Arial"/>
          <w:lang w:eastAsia="fr-FR"/>
        </w:rPr>
        <w:t>, le montage ouvrant/dormant présentera une face vue de 131mm</w:t>
      </w:r>
      <w:r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b/>
          <w:lang w:eastAsia="fr-FR"/>
        </w:rPr>
        <w:t>ou</w:t>
      </w:r>
      <w:r w:rsidRPr="004E4B17">
        <w:rPr>
          <w:rFonts w:ascii="Arial Narrow" w:hAnsi="Arial Narrow" w:cs="Arial"/>
          <w:lang w:eastAsia="fr-FR"/>
        </w:rPr>
        <w:t xml:space="preserve"> en bois (épaisseur 40 mm), en </w:t>
      </w:r>
      <w:r w:rsidR="004D2BA8" w:rsidRPr="004E4B17">
        <w:rPr>
          <w:rFonts w:ascii="Arial Narrow" w:hAnsi="Arial Narrow" w:cs="Arial"/>
          <w:lang w:eastAsia="fr-FR"/>
        </w:rPr>
        <w:t xml:space="preserve">version </w:t>
      </w:r>
      <w:r w:rsidRPr="004E4B17">
        <w:rPr>
          <w:rFonts w:ascii="Arial Narrow" w:hAnsi="Arial Narrow" w:cs="Arial"/>
          <w:lang w:eastAsia="fr-FR"/>
        </w:rPr>
        <w:t>1 ou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>2 vantaux.</w:t>
      </w:r>
    </w:p>
    <w:p w:rsidR="0036154E" w:rsidRPr="004E4B17" w:rsidRDefault="00496A57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lang w:eastAsia="fr-FR"/>
        </w:rPr>
        <w:t>La manœuvre sera réalisée par des p</w:t>
      </w:r>
      <w:r w:rsidR="0036154E" w:rsidRPr="004E4B17">
        <w:rPr>
          <w:rFonts w:ascii="Arial Narrow" w:hAnsi="Arial Narrow" w:cs="Arial"/>
          <w:lang w:eastAsia="fr-FR"/>
        </w:rPr>
        <w:t>oignées</w:t>
      </w:r>
      <w:r w:rsidRPr="004E4B17">
        <w:rPr>
          <w:rFonts w:ascii="Arial Narrow" w:hAnsi="Arial Narrow" w:cs="Arial"/>
          <w:lang w:eastAsia="fr-FR"/>
        </w:rPr>
        <w:t xml:space="preserve"> type</w:t>
      </w:r>
      <w:r w:rsidR="0036154E" w:rsidRPr="004E4B17">
        <w:rPr>
          <w:rFonts w:ascii="Arial Narrow" w:hAnsi="Arial Narrow" w:cs="Arial"/>
          <w:lang w:eastAsia="fr-FR"/>
        </w:rPr>
        <w:t xml:space="preserve"> "bâton de maréchal" en aluminium</w:t>
      </w:r>
      <w:r w:rsidRPr="004E4B17">
        <w:rPr>
          <w:rFonts w:ascii="Arial Narrow" w:hAnsi="Arial Narrow" w:cs="Arial"/>
          <w:lang w:eastAsia="fr-FR"/>
        </w:rPr>
        <w:t xml:space="preserve"> ou p</w:t>
      </w:r>
      <w:r w:rsidR="0036154E" w:rsidRPr="004E4B17">
        <w:rPr>
          <w:rFonts w:ascii="Arial Narrow" w:hAnsi="Arial Narrow" w:cs="Arial"/>
          <w:lang w:eastAsia="fr-FR"/>
        </w:rPr>
        <w:t>oignées de tirage arrondies</w:t>
      </w:r>
      <w:r w:rsidRPr="004E4B17">
        <w:rPr>
          <w:rFonts w:ascii="Arial Narrow" w:hAnsi="Arial Narrow" w:cs="Arial"/>
          <w:lang w:eastAsia="fr-FR"/>
        </w:rPr>
        <w:t>.</w:t>
      </w:r>
      <w:r w:rsidR="004D2BA8" w:rsidRPr="004E4B17">
        <w:rPr>
          <w:rFonts w:ascii="Arial Narrow" w:hAnsi="Arial Narrow" w:cs="Arial"/>
          <w:lang w:eastAsia="fr-FR"/>
        </w:rPr>
        <w:t xml:space="preserve"> </w:t>
      </w:r>
    </w:p>
    <w:p w:rsidR="00E16407" w:rsidRPr="004E4B17" w:rsidRDefault="00E16407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lang w:eastAsia="fr-FR"/>
        </w:rPr>
        <w:t>Par vantail, les dimensions maximales sont :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>H 2500 x L 1200 mm pour un poids de 100 kg.</w:t>
      </w:r>
    </w:p>
    <w:p w:rsidR="00607E80" w:rsidRPr="004E4B17" w:rsidRDefault="00B4704B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>
        <w:rPr>
          <w:rFonts w:ascii="Arial Narrow" w:hAnsi="Arial Narrow"/>
          <w:noProof/>
        </w:rPr>
        <w:pict>
          <v:shape id="_x0000_s1091" type="#_x0000_t75" style="position:absolute;left:0;text-align:left;margin-left:410.25pt;margin-top:24.85pt;width:109.5pt;height:204pt;z-index:-3;visibility:visible">
            <v:imagedata r:id="rId38" o:title=""/>
          </v:shape>
        </w:pict>
      </w:r>
      <w:r>
        <w:rPr>
          <w:rFonts w:ascii="Arial Narrow" w:hAnsi="Arial Narrow"/>
          <w:noProof/>
        </w:rPr>
        <w:pict>
          <v:shape id="_x0000_s1088" type="#_x0000_t75" style="position:absolute;left:0;text-align:left;margin-left:-26.25pt;margin-top:63.7pt;width:416.25pt;height:158.65pt;z-index:-6;visibility:visible">
            <v:imagedata r:id="rId39" o:title=""/>
          </v:shape>
        </w:pict>
      </w:r>
      <w:r w:rsidR="00E16407" w:rsidRPr="004E4B17">
        <w:rPr>
          <w:rFonts w:ascii="Arial Narrow" w:hAnsi="Arial Narrow" w:cs="Arial"/>
          <w:lang w:eastAsia="fr-FR"/>
        </w:rPr>
        <w:t>Pour une harmonie totale de l’aménagement,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="00E16407" w:rsidRPr="004E4B17">
        <w:rPr>
          <w:rFonts w:ascii="Arial Narrow" w:hAnsi="Arial Narrow" w:cs="Arial"/>
          <w:lang w:eastAsia="fr-FR"/>
        </w:rPr>
        <w:t xml:space="preserve">la porte </w:t>
      </w:r>
      <w:r w:rsidR="008364DA" w:rsidRPr="004E4B17">
        <w:rPr>
          <w:rFonts w:ascii="Arial Narrow" w:hAnsi="Arial Narrow" w:cs="Arial"/>
          <w:lang w:eastAsia="fr-FR"/>
        </w:rPr>
        <w:t>sera</w:t>
      </w:r>
      <w:r w:rsidR="00E16407" w:rsidRPr="004E4B17">
        <w:rPr>
          <w:rFonts w:ascii="Arial Narrow" w:hAnsi="Arial Narrow" w:cs="Arial"/>
          <w:lang w:eastAsia="fr-FR"/>
        </w:rPr>
        <w:t xml:space="preserve"> réalisée exactement avec les</w:t>
      </w:r>
      <w:r w:rsidR="008364DA" w:rsidRPr="004E4B17">
        <w:rPr>
          <w:rFonts w:ascii="Arial Narrow" w:hAnsi="Arial Narrow" w:cs="Arial"/>
          <w:lang w:eastAsia="fr-FR"/>
        </w:rPr>
        <w:t xml:space="preserve"> </w:t>
      </w:r>
      <w:r w:rsidR="00E16407" w:rsidRPr="004E4B17">
        <w:rPr>
          <w:rFonts w:ascii="Arial Narrow" w:hAnsi="Arial Narrow" w:cs="Arial"/>
          <w:lang w:eastAsia="fr-FR"/>
        </w:rPr>
        <w:t>mêmes profilés que les portes battantes</w:t>
      </w:r>
      <w:r w:rsidR="008364DA" w:rsidRPr="004E4B17">
        <w:rPr>
          <w:rFonts w:ascii="Arial Narrow" w:hAnsi="Arial Narrow" w:cs="Arial"/>
          <w:lang w:eastAsia="fr-FR"/>
        </w:rPr>
        <w:t>.</w:t>
      </w: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8364DA" w:rsidRPr="004E4B17" w:rsidRDefault="008364DA" w:rsidP="004E4B17">
      <w:pPr>
        <w:autoSpaceDE w:val="0"/>
        <w:autoSpaceDN w:val="0"/>
        <w:adjustRightInd w:val="0"/>
        <w:jc w:val="both"/>
        <w:rPr>
          <w:rFonts w:ascii="Arial Narrow" w:hAnsi="Arial Narrow" w:cs="ArialMT"/>
          <w:lang w:eastAsia="fr-FR"/>
        </w:rPr>
      </w:pPr>
    </w:p>
    <w:p w:rsidR="004956AE" w:rsidRPr="004E4B17" w:rsidRDefault="004956AE" w:rsidP="004E4B17">
      <w:pPr>
        <w:jc w:val="both"/>
        <w:rPr>
          <w:rFonts w:ascii="Arial Narrow" w:hAnsi="Arial Narrow" w:cs="Arial"/>
          <w:u w:val="single"/>
        </w:rPr>
      </w:pPr>
    </w:p>
    <w:p w:rsidR="004956AE" w:rsidRPr="004E4B17" w:rsidRDefault="004956AE" w:rsidP="004E4B17">
      <w:pPr>
        <w:jc w:val="both"/>
        <w:rPr>
          <w:rFonts w:ascii="Arial Narrow" w:hAnsi="Arial Narrow" w:cs="Arial"/>
          <w:u w:val="single"/>
        </w:rPr>
      </w:pPr>
    </w:p>
    <w:p w:rsidR="009913F5" w:rsidRPr="004E4B17" w:rsidRDefault="004E4B17" w:rsidP="004E4B17">
      <w:pPr>
        <w:pStyle w:val="Paragraphedeliste"/>
        <w:numPr>
          <w:ilvl w:val="0"/>
          <w:numId w:val="23"/>
        </w:numPr>
        <w:spacing w:before="120"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16" w:name="_Hlk62466416"/>
      <w:bookmarkStart w:id="17" w:name="_Hlk62464121"/>
      <w:bookmarkStart w:id="18" w:name="_Hlk62651664"/>
      <w:r w:rsidRPr="005E4B08">
        <w:rPr>
          <w:rFonts w:ascii="Arial Narrow" w:hAnsi="Arial Narrow"/>
          <w:b/>
          <w:bCs/>
          <w:caps/>
          <w:sz w:val="28"/>
          <w:szCs w:val="28"/>
        </w:rPr>
        <w:t>REMPLISSAGE</w:t>
      </w:r>
      <w:r>
        <w:rPr>
          <w:rFonts w:ascii="Arial Narrow" w:hAnsi="Arial Narrow"/>
          <w:b/>
          <w:bCs/>
          <w:caps/>
          <w:sz w:val="28"/>
          <w:szCs w:val="28"/>
        </w:rPr>
        <w:t> </w:t>
      </w:r>
      <w:bookmarkEnd w:id="16"/>
      <w:r>
        <w:rPr>
          <w:rFonts w:ascii="Arial Narrow" w:hAnsi="Arial Narrow"/>
          <w:b/>
          <w:bCs/>
          <w:caps/>
          <w:sz w:val="28"/>
          <w:szCs w:val="28"/>
        </w:rPr>
        <w:t>:</w:t>
      </w:r>
      <w:bookmarkEnd w:id="17"/>
      <w:bookmarkEnd w:id="18"/>
    </w:p>
    <w:p w:rsidR="00496A57" w:rsidRPr="004E4B17" w:rsidRDefault="00496A57" w:rsidP="004E4B17">
      <w:pPr>
        <w:tabs>
          <w:tab w:val="left" w:pos="5580"/>
        </w:tabs>
        <w:jc w:val="both"/>
        <w:rPr>
          <w:rFonts w:ascii="Arial Narrow" w:hAnsi="Arial Narrow" w:cs="Arial"/>
        </w:rPr>
      </w:pPr>
      <w:r w:rsidRPr="004E4B17">
        <w:rPr>
          <w:rFonts w:ascii="Arial Narrow" w:hAnsi="Arial Narrow" w:cs="Arial"/>
        </w:rPr>
        <w:t xml:space="preserve">Les remplissages seront de type : </w:t>
      </w:r>
    </w:p>
    <w:p w:rsidR="00496A57" w:rsidRPr="004E4B17" w:rsidRDefault="00496A57" w:rsidP="004E4B17">
      <w:pPr>
        <w:tabs>
          <w:tab w:val="left" w:pos="5580"/>
        </w:tabs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</w:rPr>
        <w:t xml:space="preserve">- simple </w:t>
      </w:r>
      <w:r w:rsidRPr="004E4B17">
        <w:rPr>
          <w:rFonts w:ascii="Arial Narrow" w:hAnsi="Arial Narrow" w:cs="Arial"/>
          <w:b/>
        </w:rPr>
        <w:t>ou</w:t>
      </w:r>
      <w:r w:rsidRPr="004E4B17">
        <w:rPr>
          <w:rFonts w:ascii="Arial Narrow" w:hAnsi="Arial Narrow" w:cs="Arial"/>
        </w:rPr>
        <w:t xml:space="preserve"> double vitrage composé de glace </w:t>
      </w:r>
      <w:r w:rsidRPr="004E4B17">
        <w:rPr>
          <w:rFonts w:ascii="Arial Narrow" w:hAnsi="Arial Narrow" w:cs="Arial"/>
          <w:lang w:eastAsia="fr-FR"/>
        </w:rPr>
        <w:t>clair, décor, sérigraphié, etc ...</w:t>
      </w:r>
      <w:r w:rsidRPr="004E4B17">
        <w:rPr>
          <w:rFonts w:ascii="Arial Narrow" w:hAnsi="Arial Narrow" w:cs="Arial"/>
        </w:rPr>
        <w:t xml:space="preserve"> </w:t>
      </w:r>
      <w:r w:rsidRPr="004E4B17">
        <w:rPr>
          <w:rFonts w:ascii="Arial Narrow" w:hAnsi="Arial Narrow" w:cs="Arial"/>
          <w:lang w:eastAsia="fr-FR"/>
        </w:rPr>
        <w:t>de 6,</w:t>
      </w:r>
      <w:r w:rsidR="00E939FC" w:rsidRPr="004E4B17">
        <w:rPr>
          <w:rFonts w:ascii="Arial Narrow" w:hAnsi="Arial Narrow" w:cs="Arial"/>
          <w:lang w:eastAsia="fr-FR"/>
        </w:rPr>
        <w:t xml:space="preserve"> </w:t>
      </w:r>
      <w:r w:rsidRPr="004E4B17">
        <w:rPr>
          <w:rFonts w:ascii="Arial Narrow" w:hAnsi="Arial Narrow" w:cs="Arial"/>
          <w:lang w:eastAsia="fr-FR"/>
        </w:rPr>
        <w:t xml:space="preserve">8 ou 10 mm, ou verres sécurisés 33.2, 44.2 ou 55.2 selon les normes en vigueur. </w:t>
      </w:r>
      <w:r w:rsidRPr="004E4B17">
        <w:rPr>
          <w:rFonts w:ascii="Arial Narrow" w:hAnsi="Arial Narrow" w:cs="Arial"/>
          <w:b/>
          <w:i/>
          <w:lang w:eastAsia="fr-FR"/>
        </w:rPr>
        <w:t>Option :</w:t>
      </w:r>
      <w:r w:rsidRPr="004E4B17">
        <w:rPr>
          <w:rFonts w:ascii="Arial Narrow" w:hAnsi="Arial Narrow" w:cs="Arial"/>
          <w:lang w:eastAsia="fr-FR"/>
        </w:rPr>
        <w:t xml:space="preserve"> Il sera mis en œuvre dans l’intercalaire du double vitrage, un store vénitien de 25 mm de largeur de type… de chez…</w:t>
      </w:r>
    </w:p>
    <w:p w:rsidR="00496A57" w:rsidRPr="004E4B17" w:rsidRDefault="00496A57" w:rsidP="004E4B17">
      <w:pPr>
        <w:autoSpaceDE w:val="0"/>
        <w:autoSpaceDN w:val="0"/>
        <w:adjustRightInd w:val="0"/>
        <w:jc w:val="both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</w:rPr>
        <w:t>- panneau</w:t>
      </w:r>
      <w:r w:rsidRPr="004E4B17">
        <w:rPr>
          <w:rFonts w:ascii="Arial Narrow" w:hAnsi="Arial Narrow" w:cs="Arial"/>
          <w:lang w:eastAsia="fr-FR"/>
        </w:rPr>
        <w:t xml:space="preserve"> plein type bois (14mm max) </w:t>
      </w:r>
      <w:r w:rsidRPr="004E4B17">
        <w:rPr>
          <w:rFonts w:ascii="Arial Narrow" w:hAnsi="Arial Narrow" w:cs="Arial"/>
          <w:b/>
          <w:lang w:eastAsia="fr-FR"/>
        </w:rPr>
        <w:t>ou</w:t>
      </w:r>
      <w:r w:rsidRPr="004E4B17">
        <w:rPr>
          <w:rFonts w:ascii="Arial Narrow" w:hAnsi="Arial Narrow" w:cs="Arial"/>
          <w:lang w:eastAsia="fr-FR"/>
        </w:rPr>
        <w:t xml:space="preserve"> plaque de plâtre de 13 mm avec un isolant de 45mm max type laine de roche.</w:t>
      </w:r>
    </w:p>
    <w:p w:rsidR="00344D6B" w:rsidRPr="004E4B17" w:rsidRDefault="00B4704B" w:rsidP="004E4B17">
      <w:pPr>
        <w:jc w:val="both"/>
        <w:rPr>
          <w:rFonts w:ascii="Arial Narrow" w:hAnsi="Arial Narrow" w:cs="Arial"/>
          <w:bCs/>
          <w:color w:val="FF0000"/>
        </w:rPr>
      </w:pPr>
      <w:r>
        <w:rPr>
          <w:rFonts w:ascii="Arial Narrow" w:hAnsi="Arial Narrow"/>
          <w:noProof/>
        </w:rPr>
        <w:pict>
          <v:shape id="_x0000_s1090" type="#_x0000_t75" style="position:absolute;left:0;text-align:left;margin-left:305.15pt;margin-top:10.5pt;width:141.1pt;height:195.25pt;z-index:-4;visibility:visible">
            <v:imagedata r:id="rId40" o:title=""/>
          </v:shape>
        </w:pict>
      </w:r>
    </w:p>
    <w:p w:rsidR="00496A57" w:rsidRPr="004E4B17" w:rsidRDefault="00B4704B" w:rsidP="004E4B17">
      <w:pPr>
        <w:jc w:val="both"/>
        <w:rPr>
          <w:rFonts w:ascii="Arial Narrow" w:hAnsi="Arial Narrow" w:cs="Arial"/>
          <w:bCs/>
          <w:color w:val="FF0000"/>
        </w:rPr>
      </w:pPr>
      <w:r>
        <w:rPr>
          <w:rFonts w:ascii="Arial Narrow" w:hAnsi="Arial Narrow" w:cs="Arial"/>
          <w:noProof/>
        </w:rPr>
        <w:pict>
          <v:shape id="_x0000_s1057" type="#_x0000_t75" style="position:absolute;left:0;text-align:left;margin-left:149.2pt;margin-top:.85pt;width:117.9pt;height:106.75pt;z-index:-30;visibility:visible">
            <v:imagedata r:id="rId41" o:title=""/>
          </v:shape>
        </w:pict>
      </w:r>
      <w:r>
        <w:rPr>
          <w:rFonts w:ascii="Arial Narrow" w:hAnsi="Arial Narrow" w:cs="Arial"/>
          <w:noProof/>
        </w:rPr>
        <w:pict>
          <v:shape id="_x0000_s1058" type="#_x0000_t75" style="position:absolute;left:0;text-align:left;margin-left:11.2pt;margin-top:4.85pt;width:105.9pt;height:95.25pt;z-index:-29;visibility:visible">
            <v:imagedata r:id="rId42" o:title=""/>
          </v:shape>
        </w:pict>
      </w: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927565" w:rsidP="004E4B17">
      <w:pPr>
        <w:jc w:val="both"/>
        <w:rPr>
          <w:rFonts w:ascii="Arial Narrow" w:hAnsi="Arial Narrow" w:cs="Arial"/>
          <w:b/>
        </w:rPr>
      </w:pPr>
      <w:r w:rsidRPr="004E4B17">
        <w:rPr>
          <w:rFonts w:ascii="Arial Narrow" w:hAnsi="Arial Narrow" w:cs="Arial"/>
          <w:bCs/>
        </w:rPr>
        <w:t xml:space="preserve">       </w:t>
      </w:r>
      <w:r w:rsidRPr="004E4B17">
        <w:rPr>
          <w:rFonts w:ascii="Arial Narrow" w:hAnsi="Arial Narrow" w:cs="Arial"/>
          <w:b/>
        </w:rPr>
        <w:t xml:space="preserve">   Simple vitrage</w:t>
      </w:r>
      <w:r w:rsidRPr="004E4B17">
        <w:rPr>
          <w:rFonts w:ascii="Arial Narrow" w:hAnsi="Arial Narrow" w:cs="Arial"/>
          <w:b/>
        </w:rPr>
        <w:tab/>
      </w:r>
      <w:r w:rsidRPr="004E4B17">
        <w:rPr>
          <w:rFonts w:ascii="Arial Narrow" w:hAnsi="Arial Narrow" w:cs="Arial"/>
          <w:b/>
        </w:rPr>
        <w:tab/>
      </w:r>
      <w:r w:rsidRPr="004E4B17">
        <w:rPr>
          <w:rFonts w:ascii="Arial Narrow" w:hAnsi="Arial Narrow" w:cs="Arial"/>
          <w:b/>
        </w:rPr>
        <w:tab/>
      </w:r>
      <w:r w:rsidR="004E4B17">
        <w:rPr>
          <w:rFonts w:ascii="Arial Narrow" w:hAnsi="Arial Narrow" w:cs="Arial"/>
          <w:b/>
        </w:rPr>
        <w:t>D</w:t>
      </w:r>
      <w:r w:rsidRPr="004E4B17">
        <w:rPr>
          <w:rFonts w:ascii="Arial Narrow" w:hAnsi="Arial Narrow" w:cs="Arial"/>
          <w:b/>
        </w:rPr>
        <w:t>ouble vitrage</w:t>
      </w: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E4B17" w:rsidRPr="004E4B17" w:rsidRDefault="004E4B1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496A57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496A57" w:rsidRPr="004E4B17" w:rsidRDefault="00927565" w:rsidP="004E4B17">
      <w:pPr>
        <w:jc w:val="both"/>
        <w:rPr>
          <w:rFonts w:ascii="Arial Narrow" w:hAnsi="Arial Narrow" w:cs="Arial"/>
          <w:b/>
        </w:rPr>
      </w:pP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Cs/>
          <w:color w:val="FF0000"/>
        </w:rPr>
        <w:tab/>
      </w:r>
      <w:r w:rsidRPr="004E4B17">
        <w:rPr>
          <w:rFonts w:ascii="Arial Narrow" w:hAnsi="Arial Narrow" w:cs="Arial"/>
          <w:b/>
          <w:color w:val="FF0000"/>
        </w:rPr>
        <w:tab/>
      </w:r>
      <w:r w:rsidRPr="004E4B17">
        <w:rPr>
          <w:rFonts w:ascii="Arial Narrow" w:hAnsi="Arial Narrow" w:cs="Arial"/>
          <w:b/>
        </w:rPr>
        <w:t>Stores</w:t>
      </w:r>
    </w:p>
    <w:p w:rsidR="004E4B17" w:rsidRDefault="004E4B17" w:rsidP="004E4B17">
      <w:pPr>
        <w:jc w:val="both"/>
        <w:rPr>
          <w:rFonts w:ascii="Arial Narrow" w:hAnsi="Arial Narrow" w:cs="Arial"/>
          <w:bCs/>
        </w:rPr>
      </w:pPr>
    </w:p>
    <w:p w:rsidR="004E4B17" w:rsidRDefault="004E4B17" w:rsidP="004E4B17">
      <w:pPr>
        <w:jc w:val="both"/>
        <w:rPr>
          <w:rFonts w:ascii="Arial Narrow" w:hAnsi="Arial Narrow" w:cs="Arial"/>
          <w:bCs/>
        </w:rPr>
      </w:pPr>
    </w:p>
    <w:p w:rsidR="004E4B17" w:rsidRDefault="004E4B17" w:rsidP="004E4B17">
      <w:pPr>
        <w:jc w:val="both"/>
        <w:rPr>
          <w:rFonts w:ascii="Arial Narrow" w:hAnsi="Arial Narrow" w:cs="Arial"/>
          <w:bCs/>
        </w:rPr>
      </w:pPr>
    </w:p>
    <w:p w:rsidR="004E4B17" w:rsidRPr="004E4B17" w:rsidRDefault="004E4B17" w:rsidP="004E4B17">
      <w:pPr>
        <w:jc w:val="both"/>
        <w:rPr>
          <w:rFonts w:ascii="Arial Narrow" w:hAnsi="Arial Narrow" w:cs="Arial"/>
          <w:bCs/>
        </w:rPr>
      </w:pPr>
    </w:p>
    <w:p w:rsidR="00916AA3" w:rsidRPr="004E4B17" w:rsidRDefault="004E4B17" w:rsidP="004E4B17">
      <w:pPr>
        <w:pStyle w:val="Paragraphedeliste"/>
        <w:numPr>
          <w:ilvl w:val="0"/>
          <w:numId w:val="23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bookmarkStart w:id="19" w:name="_Hlk62464142"/>
      <w:bookmarkStart w:id="20" w:name="_Hlk62650980"/>
      <w:r w:rsidRPr="005E4B08">
        <w:rPr>
          <w:rFonts w:ascii="Arial Narrow" w:hAnsi="Arial Narrow"/>
          <w:b/>
          <w:bCs/>
          <w:caps/>
          <w:sz w:val="28"/>
          <w:szCs w:val="28"/>
        </w:rPr>
        <w:t>PERFORMANCES</w:t>
      </w:r>
      <w:r>
        <w:rPr>
          <w:rFonts w:ascii="Arial Narrow" w:hAnsi="Arial Narrow"/>
          <w:b/>
          <w:bCs/>
          <w:caps/>
          <w:sz w:val="28"/>
          <w:szCs w:val="28"/>
        </w:rPr>
        <w:t> :</w:t>
      </w:r>
      <w:bookmarkEnd w:id="19"/>
      <w:bookmarkEnd w:id="20"/>
    </w:p>
    <w:p w:rsidR="003D4E21" w:rsidRPr="004E4B17" w:rsidRDefault="004E4B17" w:rsidP="00BF5385">
      <w:pPr>
        <w:tabs>
          <w:tab w:val="left" w:pos="5580"/>
        </w:tabs>
        <w:rPr>
          <w:rFonts w:ascii="Arial Narrow" w:hAnsi="Arial Narrow" w:cs="Arial"/>
          <w:i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3D4E21" w:rsidRPr="004E4B17">
        <w:rPr>
          <w:rFonts w:ascii="Arial Narrow" w:hAnsi="Arial Narrow" w:cs="Arial"/>
          <w:b/>
          <w:bCs/>
          <w:i/>
        </w:rPr>
        <w:t>Acoustique</w:t>
      </w:r>
      <w:r w:rsidR="003D4E21" w:rsidRPr="004E4B17">
        <w:rPr>
          <w:rFonts w:ascii="Arial Narrow" w:hAnsi="Arial Narrow" w:cs="Arial"/>
          <w:i/>
        </w:rPr>
        <w:t xml:space="preserve"> : </w:t>
      </w:r>
      <w:r w:rsidR="003D4E21" w:rsidRPr="004E4B17">
        <w:rPr>
          <w:rFonts w:ascii="Arial Narrow" w:hAnsi="Arial Narrow" w:cs="Arial"/>
        </w:rPr>
        <w:t xml:space="preserve">L’ensemble menuisé justifiera d’un affaiblissement acoustique de … validé par le CERFF </w:t>
      </w:r>
    </w:p>
    <w:p w:rsidR="003D4E21" w:rsidRPr="004E4B17" w:rsidRDefault="003D4E21" w:rsidP="00BF5385">
      <w:pPr>
        <w:tabs>
          <w:tab w:val="left" w:pos="5580"/>
        </w:tabs>
        <w:rPr>
          <w:rFonts w:ascii="Arial Narrow" w:hAnsi="Arial Narrow" w:cs="Arial"/>
        </w:rPr>
      </w:pPr>
    </w:p>
    <w:p w:rsidR="003D4E21" w:rsidRPr="004E4B17" w:rsidRDefault="004E4B17" w:rsidP="00BF5385">
      <w:pPr>
        <w:tabs>
          <w:tab w:val="left" w:pos="5580"/>
        </w:tabs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3D4E21" w:rsidRPr="004E4B17">
        <w:rPr>
          <w:rFonts w:ascii="Arial Narrow" w:hAnsi="Arial Narrow" w:cs="Arial"/>
          <w:b/>
          <w:bCs/>
          <w:i/>
        </w:rPr>
        <w:t>Resistance aux chocs</w:t>
      </w:r>
      <w:r w:rsidR="003D4E21" w:rsidRPr="004E4B17">
        <w:rPr>
          <w:rFonts w:ascii="Arial Narrow" w:hAnsi="Arial Narrow" w:cs="Arial"/>
          <w:i/>
        </w:rPr>
        <w:t xml:space="preserve"> : </w:t>
      </w:r>
      <w:r w:rsidR="003D4E21" w:rsidRPr="004E4B17">
        <w:rPr>
          <w:rFonts w:ascii="Arial Narrow" w:hAnsi="Arial Narrow" w:cs="Arial"/>
        </w:rPr>
        <w:t>les éléments justifieront de test de résistance aux chocs (corps mou, corps dur, poussée horizontale 50kg).</w:t>
      </w:r>
    </w:p>
    <w:p w:rsidR="003D4E21" w:rsidRPr="004E4B17" w:rsidRDefault="003D4E21" w:rsidP="00BF5385">
      <w:pPr>
        <w:tabs>
          <w:tab w:val="left" w:pos="5580"/>
        </w:tabs>
        <w:rPr>
          <w:rFonts w:ascii="Arial Narrow" w:hAnsi="Arial Narrow" w:cs="Arial"/>
        </w:rPr>
      </w:pPr>
    </w:p>
    <w:p w:rsidR="003D4E21" w:rsidRPr="004E4B17" w:rsidRDefault="004E4B17" w:rsidP="00BF5385">
      <w:pPr>
        <w:autoSpaceDE w:val="0"/>
        <w:autoSpaceDN w:val="0"/>
        <w:adjustRightInd w:val="0"/>
        <w:rPr>
          <w:rFonts w:ascii="Arial Narrow" w:hAnsi="Arial Narrow" w:cs="Arial"/>
          <w:lang w:eastAsia="fr-FR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>/</w:t>
      </w:r>
      <w:r w:rsidRPr="004E4B17">
        <w:rPr>
          <w:rFonts w:ascii="Arial Narrow" w:hAnsi="Arial Narrow" w:cs="Arial"/>
          <w:b/>
          <w:bCs/>
          <w:i/>
        </w:rPr>
        <w:t xml:space="preserve"> </w:t>
      </w:r>
      <w:r w:rsidR="003D4E21" w:rsidRPr="004E4B17">
        <w:rPr>
          <w:rFonts w:ascii="Arial Narrow" w:hAnsi="Arial Narrow" w:cs="Arial"/>
          <w:b/>
          <w:bCs/>
          <w:i/>
        </w:rPr>
        <w:t>Amovibilité</w:t>
      </w:r>
      <w:r w:rsidR="003D4E21" w:rsidRPr="004E4B17">
        <w:rPr>
          <w:rFonts w:ascii="Arial Narrow" w:hAnsi="Arial Narrow" w:cs="Arial"/>
          <w:i/>
        </w:rPr>
        <w:t> </w:t>
      </w:r>
      <w:r w:rsidR="003D4E21" w:rsidRPr="004E4B17">
        <w:rPr>
          <w:rFonts w:ascii="Arial Narrow" w:hAnsi="Arial Narrow" w:cs="Arial"/>
        </w:rPr>
        <w:t>: L’élément justifiera d’un certificat CERFF d’amovibilité (</w:t>
      </w:r>
      <w:r w:rsidR="003D4E21" w:rsidRPr="004E4B17">
        <w:rPr>
          <w:rFonts w:ascii="Arial Narrow" w:hAnsi="Arial Narrow" w:cs="Arial"/>
          <w:lang w:eastAsia="fr-FR"/>
        </w:rPr>
        <w:t>modification d'implantation, interchangeabilité, rattrapage des tolérances, et adaptation aux inégalités de surface).</w:t>
      </w:r>
    </w:p>
    <w:p w:rsidR="003D4E21" w:rsidRPr="004E4B17" w:rsidRDefault="003D4E21" w:rsidP="00BF5385">
      <w:pPr>
        <w:autoSpaceDE w:val="0"/>
        <w:autoSpaceDN w:val="0"/>
        <w:adjustRightInd w:val="0"/>
        <w:rPr>
          <w:rFonts w:ascii="Arial Narrow" w:hAnsi="Arial Narrow" w:cs="Arial"/>
        </w:rPr>
      </w:pPr>
    </w:p>
    <w:p w:rsidR="00033E7C" w:rsidRDefault="004E4B17" w:rsidP="00BF5385">
      <w:pPr>
        <w:tabs>
          <w:tab w:val="left" w:pos="5580"/>
        </w:tabs>
        <w:rPr>
          <w:rFonts w:ascii="Arial Narrow" w:hAnsi="Arial Narrow" w:cs="Arial"/>
        </w:rPr>
      </w:pPr>
      <w:r w:rsidRPr="004E4B17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3D4E21" w:rsidRPr="004E4B17">
        <w:rPr>
          <w:rFonts w:ascii="Arial Narrow" w:hAnsi="Arial Narrow" w:cs="Arial"/>
          <w:b/>
          <w:bCs/>
          <w:i/>
        </w:rPr>
        <w:t>Cycle ouverture fermeture</w:t>
      </w:r>
      <w:r w:rsidR="003D4E21" w:rsidRPr="004E4B17">
        <w:rPr>
          <w:rFonts w:ascii="Arial Narrow" w:hAnsi="Arial Narrow" w:cs="Arial"/>
          <w:i/>
        </w:rPr>
        <w:t> </w:t>
      </w:r>
      <w:r w:rsidR="003D4E21" w:rsidRPr="004E4B17">
        <w:rPr>
          <w:rFonts w:ascii="Arial Narrow" w:hAnsi="Arial Narrow" w:cs="Arial"/>
        </w:rPr>
        <w:t>: l’élément justifiera d’un test à 60 000 cycles.</w:t>
      </w:r>
    </w:p>
    <w:p w:rsidR="009639E9" w:rsidRDefault="009639E9" w:rsidP="00BF5385">
      <w:pPr>
        <w:tabs>
          <w:tab w:val="left" w:pos="5580"/>
        </w:tabs>
        <w:rPr>
          <w:rFonts w:ascii="Arial Narrow" w:hAnsi="Arial Narrow" w:cs="Arial"/>
        </w:rPr>
      </w:pPr>
    </w:p>
    <w:p w:rsidR="009639E9" w:rsidRPr="009639E9" w:rsidRDefault="009639E9" w:rsidP="009639E9">
      <w:pPr>
        <w:tabs>
          <w:tab w:val="left" w:pos="5580"/>
        </w:tabs>
        <w:jc w:val="both"/>
        <w:rPr>
          <w:rFonts w:ascii="Arial Narrow" w:hAnsi="Arial Narrow" w:cs="Arial"/>
        </w:rPr>
      </w:pPr>
    </w:p>
    <w:p w:rsidR="005A69E2" w:rsidRPr="004E4B17" w:rsidRDefault="005A69E2" w:rsidP="004E4B17">
      <w:pPr>
        <w:jc w:val="both"/>
        <w:rPr>
          <w:rFonts w:ascii="Arial Narrow" w:hAnsi="Arial Narrow" w:cs="Arial"/>
          <w:bCs/>
          <w:color w:val="FF0000"/>
        </w:rPr>
      </w:pPr>
    </w:p>
    <w:p w:rsidR="00033E7C" w:rsidRPr="004E4B17" w:rsidRDefault="00033E7C" w:rsidP="004E4B17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  <w:r w:rsidRPr="004E4B17">
        <w:rPr>
          <w:rFonts w:ascii="Arial Narrow" w:hAnsi="Arial Narrow" w:cs="Arial"/>
          <w:sz w:val="20"/>
          <w:szCs w:val="20"/>
        </w:rPr>
        <w:t xml:space="preserve">Pour toutes informations complémentaires vous pouvez consulter notre site internet </w:t>
      </w:r>
      <w:hyperlink r:id="rId43" w:history="1">
        <w:r w:rsidRPr="004E4B17">
          <w:rPr>
            <w:rStyle w:val="Lienhypertexte"/>
            <w:rFonts w:ascii="Arial Narrow" w:hAnsi="Arial Narrow" w:cs="Arial"/>
            <w:sz w:val="20"/>
            <w:szCs w:val="20"/>
          </w:rPr>
          <w:t>www.technal.com/</w:t>
        </w:r>
      </w:hyperlink>
    </w:p>
    <w:p w:rsidR="00033E7C" w:rsidRPr="004E4B17" w:rsidRDefault="00033E7C" w:rsidP="004E4B17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:rsidR="00033E7C" w:rsidRPr="004E4B17" w:rsidRDefault="00033E7C" w:rsidP="004E4B17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  <w:r w:rsidRPr="004E4B17">
        <w:rPr>
          <w:rFonts w:ascii="Arial Narrow" w:hAnsi="Arial Narrow" w:cs="Arial"/>
          <w:sz w:val="20"/>
          <w:szCs w:val="20"/>
        </w:rPr>
        <w:t>Vous pouvez également contacter votre responsable prescription régionale :</w:t>
      </w:r>
    </w:p>
    <w:p w:rsidR="00033E7C" w:rsidRPr="004E4B17" w:rsidRDefault="00033E7C" w:rsidP="004E4B17">
      <w:pPr>
        <w:tabs>
          <w:tab w:val="left" w:pos="5580"/>
        </w:tabs>
        <w:jc w:val="both"/>
        <w:rPr>
          <w:rFonts w:ascii="Arial Narrow" w:hAnsi="Arial Narrow" w:cs="Arial"/>
        </w:rPr>
      </w:pPr>
    </w:p>
    <w:p w:rsidR="00033E7C" w:rsidRPr="004E4B17" w:rsidRDefault="00295DCB" w:rsidP="00295DCB">
      <w:pPr>
        <w:tabs>
          <w:tab w:val="left" w:pos="5580"/>
        </w:tabs>
        <w:jc w:val="center"/>
        <w:rPr>
          <w:rFonts w:ascii="Arial Narrow" w:hAnsi="Arial Narrow" w:cs="Arial"/>
        </w:rPr>
      </w:pPr>
      <w:bookmarkStart w:id="21" w:name="_GoBack"/>
      <w:r>
        <w:rPr>
          <w:noProof/>
        </w:rPr>
        <w:pict>
          <v:shape id="_x0000_i1028" type="#_x0000_t75" style="width:450pt;height:382.8pt">
            <v:imagedata r:id="rId44" o:title=""/>
          </v:shape>
        </w:pict>
      </w:r>
    </w:p>
    <w:bookmarkEnd w:id="21"/>
    <w:p w:rsidR="00033E7C" w:rsidRPr="004E4B17" w:rsidRDefault="00295DCB" w:rsidP="004E4B17">
      <w:pPr>
        <w:jc w:val="both"/>
        <w:rPr>
          <w:rFonts w:ascii="Arial Narrow" w:hAnsi="Arial Narrow" w:cs="Arial"/>
          <w:bCs/>
          <w:color w:val="FF0000"/>
        </w:rPr>
      </w:pPr>
      <w:r>
        <w:rPr>
          <w:noProof/>
        </w:rPr>
        <w:pict>
          <v:rect id="Rectangle 28" o:spid="_x0000_s1103" style="position:absolute;left:0;text-align:left;margin-left:-36.6pt;margin-top:51pt;width:595.2pt;height:102pt;z-index:37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" fillcolor="black" stroked="f" strokecolor="#f2f2f2" strokeweight="3pt">
            <v:shadow color="#7f7f7f" opacity=".5" offset="1pt"/>
          </v:rect>
        </w:pict>
      </w:r>
      <w:r>
        <w:rPr>
          <w:noProof/>
        </w:rPr>
        <w:pict>
          <v:shape id="Image 29" o:spid="_x0000_s1102" type="#_x0000_t75" style="position:absolute;left:0;text-align:left;margin-left:236.8pt;margin-top:62.4pt;width:48pt;height:70.7pt;z-index:38;visibility:visible;mso-wrap-style:square;mso-wrap-distance-left:9pt;mso-wrap-distance-top:0;mso-wrap-distance-right:9pt;mso-wrap-distance-bottom:0;mso-position-horizontal-relative:text;mso-position-vertical-relative:text">
            <v:imagedata r:id="rId45" o:title=""/>
          </v:shape>
        </w:pict>
      </w:r>
    </w:p>
    <w:sectPr w:rsidR="00033E7C" w:rsidRPr="004E4B17" w:rsidSect="00204BBF">
      <w:footerReference w:type="default" r:id="rId46"/>
      <w:headerReference w:type="first" r:id="rId47"/>
      <w:footerReference w:type="first" r:id="rId48"/>
      <w:type w:val="continuous"/>
      <w:pgSz w:w="11906" w:h="16838"/>
      <w:pgMar w:top="851" w:right="1134" w:bottom="284" w:left="737" w:header="709" w:footer="383" w:gutter="0"/>
      <w:cols w:space="708" w:equalWidth="0">
        <w:col w:w="10035" w:space="708"/>
      </w:cols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04B" w:rsidRDefault="00B4704B">
      <w:r>
        <w:separator/>
      </w:r>
    </w:p>
  </w:endnote>
  <w:endnote w:type="continuationSeparator" w:id="0">
    <w:p w:rsidR="00B4704B" w:rsidRDefault="00B47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GNJM+Ari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144" w:rsidRPr="00955144" w:rsidRDefault="00955144" w:rsidP="00E37D94">
    <w:pPr>
      <w:pStyle w:val="Pieddepage"/>
    </w:pPr>
    <w:r w:rsidRPr="008D0D03">
      <w:rPr>
        <w:rFonts w:ascii="Arial" w:hAnsi="Arial"/>
        <w:sz w:val="6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8715"/>
      <w:gridCol w:w="1536"/>
    </w:tblGrid>
    <w:tr w:rsidR="00204BBF" w:rsidRPr="008D0D03" w:rsidTr="008D0D03">
      <w:trPr>
        <w:trHeight w:val="506"/>
      </w:trPr>
      <w:tc>
        <w:tcPr>
          <w:tcW w:w="905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204BBF" w:rsidRPr="008D0D03" w:rsidRDefault="00204BBF" w:rsidP="00204BBF">
          <w:pPr>
            <w:pStyle w:val="Pieddepage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6"/>
            </w:rPr>
            <w:br/>
          </w:r>
          <w:r w:rsidR="0043419B" w:rsidRPr="008D0D03">
            <w:rPr>
              <w:rFonts w:ascii="Arial" w:hAnsi="Arial"/>
              <w:sz w:val="12"/>
            </w:rPr>
            <w:t>Sapa</w:t>
          </w:r>
          <w:r w:rsidRPr="008D0D03">
            <w:rPr>
              <w:rFonts w:ascii="Arial" w:hAnsi="Arial"/>
              <w:sz w:val="12"/>
            </w:rPr>
            <w:t xml:space="preserve"> Building Systems</w:t>
          </w:r>
          <w:r w:rsidR="0043419B" w:rsidRPr="008D0D03">
            <w:rPr>
              <w:rFonts w:ascii="Arial" w:hAnsi="Arial"/>
              <w:sz w:val="12"/>
            </w:rPr>
            <w:t xml:space="preserve"> France</w:t>
          </w:r>
          <w:r w:rsidRPr="008D0D03">
            <w:rPr>
              <w:rFonts w:ascii="Arial" w:hAnsi="Arial"/>
              <w:sz w:val="12"/>
            </w:rPr>
            <w:t xml:space="preserve"> sarl au capital de </w:t>
          </w:r>
          <w:r w:rsidR="0097011B" w:rsidRPr="008D0D03">
            <w:rPr>
              <w:rFonts w:ascii="Arial" w:hAnsi="Arial"/>
              <w:sz w:val="12"/>
            </w:rPr>
            <w:t>54 527 500</w:t>
          </w:r>
          <w:r w:rsidRPr="008D0D03">
            <w:rPr>
              <w:rFonts w:ascii="Arial" w:hAnsi="Arial"/>
              <w:sz w:val="12"/>
            </w:rPr>
            <w:t xml:space="preserve"> euros. </w:t>
          </w:r>
        </w:p>
        <w:p w:rsidR="00204BBF" w:rsidRPr="008D0D03" w:rsidRDefault="00204BBF" w:rsidP="00204BBF">
          <w:pPr>
            <w:pStyle w:val="Pieddepage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12"/>
            </w:rPr>
            <w:t xml:space="preserve">Siège social : 270 rue Léon Joulin - BP 63709 </w:t>
          </w:r>
          <w:proofErr w:type="gramStart"/>
          <w:r w:rsidRPr="008D0D03">
            <w:rPr>
              <w:rFonts w:ascii="Arial" w:hAnsi="Arial"/>
              <w:sz w:val="12"/>
            </w:rPr>
            <w:t>-  31037</w:t>
          </w:r>
          <w:proofErr w:type="gramEnd"/>
          <w:r w:rsidRPr="008D0D03">
            <w:rPr>
              <w:rFonts w:ascii="Arial" w:hAnsi="Arial"/>
              <w:sz w:val="12"/>
            </w:rPr>
            <w:t xml:space="preserve"> Toulouse cedex 1 - R.C.S. Toulouse 451 221 295 - T.V.A. FR88451221295</w:t>
          </w:r>
          <w:r w:rsidRPr="008D0D03">
            <w:rPr>
              <w:rFonts w:ascii="Arial" w:hAnsi="Arial"/>
              <w:sz w:val="12"/>
            </w:rPr>
            <w:br/>
          </w:r>
          <w:r w:rsidRPr="008D0D03">
            <w:rPr>
              <w:rFonts w:ascii="Arial" w:hAnsi="Arial"/>
              <w:sz w:val="12"/>
            </w:rPr>
            <w:br/>
          </w:r>
        </w:p>
      </w:tc>
      <w:tc>
        <w:tcPr>
          <w:tcW w:w="159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204BBF" w:rsidRPr="008D0D03" w:rsidRDefault="00204BBF" w:rsidP="008D0D03">
          <w:pPr>
            <w:pStyle w:val="Pieddepage"/>
            <w:tabs>
              <w:tab w:val="left" w:pos="181"/>
            </w:tabs>
            <w:ind w:right="-57"/>
            <w:jc w:val="right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12"/>
            </w:rPr>
            <w:br/>
          </w:r>
        </w:p>
      </w:tc>
    </w:tr>
  </w:tbl>
  <w:p w:rsidR="00204BBF" w:rsidRDefault="00204B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04B" w:rsidRDefault="00B4704B">
      <w:r>
        <w:separator/>
      </w:r>
    </w:p>
  </w:footnote>
  <w:footnote w:type="continuationSeparator" w:id="0">
    <w:p w:rsidR="00B4704B" w:rsidRDefault="00B47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528"/>
      <w:gridCol w:w="6211"/>
    </w:tblGrid>
    <w:tr w:rsidR="00204BBF" w:rsidRPr="008D0D03" w:rsidTr="008D0D03">
      <w:trPr>
        <w:trHeight w:val="637"/>
      </w:trPr>
      <w:tc>
        <w:tcPr>
          <w:tcW w:w="352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04BBF" w:rsidRPr="008D0D03" w:rsidRDefault="00204BBF" w:rsidP="008D0D03">
          <w:pPr>
            <w:pStyle w:val="En-tte"/>
            <w:tabs>
              <w:tab w:val="clear" w:pos="4536"/>
              <w:tab w:val="center" w:pos="0"/>
              <w:tab w:val="left" w:pos="900"/>
            </w:tabs>
            <w:rPr>
              <w:rFonts w:ascii="Arial" w:hAnsi="Arial"/>
              <w:b/>
              <w:sz w:val="14"/>
            </w:rPr>
          </w:pPr>
          <w:r w:rsidRPr="008D0D03">
            <w:rPr>
              <w:rFonts w:ascii="Arial" w:hAnsi="Arial"/>
              <w:sz w:val="14"/>
            </w:rPr>
            <w:t xml:space="preserve">        </w:t>
          </w:r>
        </w:p>
      </w:tc>
      <w:tc>
        <w:tcPr>
          <w:tcW w:w="621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04BBF" w:rsidRDefault="00204BBF" w:rsidP="008D0D03">
          <w:pPr>
            <w:pStyle w:val="En-tte"/>
            <w:tabs>
              <w:tab w:val="clear" w:pos="4536"/>
            </w:tabs>
          </w:pPr>
          <w:r>
            <w:t xml:space="preserve">                      </w:t>
          </w:r>
          <w:r>
            <w:object w:dxaOrig="1545" w:dyaOrig="15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9.4pt;height:59.4pt">
                <v:imagedata r:id="rId1" o:title=""/>
              </v:shape>
              <o:OLEObject Type="Embed" ProgID="MSPhotoEd.3" ShapeID="_x0000_i1026" DrawAspect="Content" ObjectID="_1679834704" r:id="rId2"/>
            </w:object>
          </w:r>
        </w:p>
        <w:p w:rsidR="00950F08" w:rsidRPr="008D0D03" w:rsidRDefault="00950F08" w:rsidP="008D0D03">
          <w:pPr>
            <w:pStyle w:val="En-tte"/>
            <w:tabs>
              <w:tab w:val="clear" w:pos="4536"/>
            </w:tabs>
            <w:rPr>
              <w:rFonts w:ascii="Arial" w:hAnsi="Arial" w:cs="Arial"/>
              <w:sz w:val="16"/>
            </w:rPr>
          </w:pPr>
          <w:r w:rsidRPr="008D0D03">
            <w:rPr>
              <w:rFonts w:ascii="Arial" w:hAnsi="Arial" w:cs="Arial"/>
            </w:rPr>
            <w:t xml:space="preserve">            The world looks better</w:t>
          </w:r>
        </w:p>
      </w:tc>
    </w:tr>
  </w:tbl>
  <w:p w:rsidR="00204BBF" w:rsidRDefault="00204BBF" w:rsidP="00204B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9E692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17FF4"/>
    <w:multiLevelType w:val="hybridMultilevel"/>
    <w:tmpl w:val="C904229E"/>
    <w:lvl w:ilvl="0" w:tplc="040C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92417B"/>
    <w:multiLevelType w:val="hybridMultilevel"/>
    <w:tmpl w:val="88DA9AE4"/>
    <w:lvl w:ilvl="0" w:tplc="8DD2206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697946"/>
    <w:multiLevelType w:val="hybridMultilevel"/>
    <w:tmpl w:val="542ED58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D268E4"/>
    <w:multiLevelType w:val="hybridMultilevel"/>
    <w:tmpl w:val="53848616"/>
    <w:lvl w:ilvl="0" w:tplc="89E0EAE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B593F"/>
    <w:multiLevelType w:val="hybridMultilevel"/>
    <w:tmpl w:val="4BB4B6CC"/>
    <w:lvl w:ilvl="0" w:tplc="FA5A05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38269A"/>
    <w:multiLevelType w:val="hybridMultilevel"/>
    <w:tmpl w:val="1018CBE4"/>
    <w:lvl w:ilvl="0" w:tplc="A558CB5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E81E16"/>
    <w:multiLevelType w:val="hybridMultilevel"/>
    <w:tmpl w:val="1DC201AC"/>
    <w:lvl w:ilvl="0" w:tplc="2FF8C15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42AEC"/>
    <w:multiLevelType w:val="hybridMultilevel"/>
    <w:tmpl w:val="E9D63E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378A2"/>
    <w:multiLevelType w:val="hybridMultilevel"/>
    <w:tmpl w:val="46604A6C"/>
    <w:lvl w:ilvl="0" w:tplc="03BCADD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E5DD8"/>
    <w:multiLevelType w:val="hybridMultilevel"/>
    <w:tmpl w:val="6DBC3DE4"/>
    <w:lvl w:ilvl="0" w:tplc="62AAABD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9682F"/>
    <w:multiLevelType w:val="hybridMultilevel"/>
    <w:tmpl w:val="B14888E8"/>
    <w:lvl w:ilvl="0" w:tplc="B456F02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65C07"/>
    <w:multiLevelType w:val="hybridMultilevel"/>
    <w:tmpl w:val="9AC863DA"/>
    <w:lvl w:ilvl="0" w:tplc="731C6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445863"/>
    <w:multiLevelType w:val="hybridMultilevel"/>
    <w:tmpl w:val="BEAC3E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E4F8D"/>
    <w:multiLevelType w:val="hybridMultilevel"/>
    <w:tmpl w:val="E26831B6"/>
    <w:lvl w:ilvl="0" w:tplc="E4A2B6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05559A"/>
    <w:multiLevelType w:val="hybridMultilevel"/>
    <w:tmpl w:val="8182F6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C0B4B"/>
    <w:multiLevelType w:val="hybridMultilevel"/>
    <w:tmpl w:val="0DDE3C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E3678"/>
    <w:multiLevelType w:val="hybridMultilevel"/>
    <w:tmpl w:val="2CD40AC2"/>
    <w:lvl w:ilvl="0" w:tplc="CB0291A0">
      <w:start w:val="5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C6519"/>
    <w:multiLevelType w:val="hybridMultilevel"/>
    <w:tmpl w:val="1B980EDA"/>
    <w:lvl w:ilvl="0" w:tplc="29B6A4AE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20EB9"/>
    <w:multiLevelType w:val="hybridMultilevel"/>
    <w:tmpl w:val="1C0EC228"/>
    <w:lvl w:ilvl="0" w:tplc="795673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53E09"/>
    <w:multiLevelType w:val="hybridMultilevel"/>
    <w:tmpl w:val="B024D938"/>
    <w:lvl w:ilvl="0" w:tplc="16C6ECA8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C1068"/>
    <w:multiLevelType w:val="hybridMultilevel"/>
    <w:tmpl w:val="1FA6A1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8"/>
  </w:num>
  <w:num w:numId="4">
    <w:abstractNumId w:val="19"/>
  </w:num>
  <w:num w:numId="5">
    <w:abstractNumId w:val="8"/>
  </w:num>
  <w:num w:numId="6">
    <w:abstractNumId w:val="10"/>
  </w:num>
  <w:num w:numId="7">
    <w:abstractNumId w:val="20"/>
  </w:num>
  <w:num w:numId="8">
    <w:abstractNumId w:val="4"/>
  </w:num>
  <w:num w:numId="9">
    <w:abstractNumId w:val="6"/>
  </w:num>
  <w:num w:numId="10">
    <w:abstractNumId w:val="7"/>
  </w:num>
  <w:num w:numId="11">
    <w:abstractNumId w:val="12"/>
  </w:num>
  <w:num w:numId="12">
    <w:abstractNumId w:val="21"/>
  </w:num>
  <w:num w:numId="13">
    <w:abstractNumId w:val="5"/>
  </w:num>
  <w:num w:numId="14">
    <w:abstractNumId w:val="13"/>
  </w:num>
  <w:num w:numId="15">
    <w:abstractNumId w:val="15"/>
  </w:num>
  <w:num w:numId="16">
    <w:abstractNumId w:val="14"/>
  </w:num>
  <w:num w:numId="17">
    <w:abstractNumId w:val="16"/>
  </w:num>
  <w:num w:numId="18">
    <w:abstractNumId w:val="11"/>
  </w:num>
  <w:num w:numId="19">
    <w:abstractNumId w:val="17"/>
  </w:num>
  <w:num w:numId="20">
    <w:abstractNumId w:val="9"/>
  </w:num>
  <w:num w:numId="21">
    <w:abstractNumId w:val="2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011B"/>
    <w:rsid w:val="00007D50"/>
    <w:rsid w:val="0001194D"/>
    <w:rsid w:val="000126F2"/>
    <w:rsid w:val="00017F0B"/>
    <w:rsid w:val="00033E7C"/>
    <w:rsid w:val="00035235"/>
    <w:rsid w:val="0005305E"/>
    <w:rsid w:val="000540CF"/>
    <w:rsid w:val="0005729A"/>
    <w:rsid w:val="000657E8"/>
    <w:rsid w:val="00092F54"/>
    <w:rsid w:val="000B4CAA"/>
    <w:rsid w:val="000C2DCC"/>
    <w:rsid w:val="000C6B9F"/>
    <w:rsid w:val="000D0AD7"/>
    <w:rsid w:val="000F5096"/>
    <w:rsid w:val="000F5AFF"/>
    <w:rsid w:val="000F7350"/>
    <w:rsid w:val="001049D4"/>
    <w:rsid w:val="0014727D"/>
    <w:rsid w:val="00171CC9"/>
    <w:rsid w:val="001B0359"/>
    <w:rsid w:val="001C2E25"/>
    <w:rsid w:val="001C5E7E"/>
    <w:rsid w:val="001D42FA"/>
    <w:rsid w:val="001E257A"/>
    <w:rsid w:val="0020305D"/>
    <w:rsid w:val="00204BBF"/>
    <w:rsid w:val="00211767"/>
    <w:rsid w:val="002273AB"/>
    <w:rsid w:val="00234587"/>
    <w:rsid w:val="002656C4"/>
    <w:rsid w:val="002917D3"/>
    <w:rsid w:val="00295DCB"/>
    <w:rsid w:val="002A1253"/>
    <w:rsid w:val="002A77F9"/>
    <w:rsid w:val="002D2609"/>
    <w:rsid w:val="00300466"/>
    <w:rsid w:val="00306BDA"/>
    <w:rsid w:val="00310125"/>
    <w:rsid w:val="00316424"/>
    <w:rsid w:val="0034310A"/>
    <w:rsid w:val="003439F5"/>
    <w:rsid w:val="00344D6B"/>
    <w:rsid w:val="00346929"/>
    <w:rsid w:val="0036154E"/>
    <w:rsid w:val="00363469"/>
    <w:rsid w:val="00382175"/>
    <w:rsid w:val="00387593"/>
    <w:rsid w:val="003916A9"/>
    <w:rsid w:val="003A1C7F"/>
    <w:rsid w:val="003B4101"/>
    <w:rsid w:val="003D4E21"/>
    <w:rsid w:val="003D669E"/>
    <w:rsid w:val="003E3B2F"/>
    <w:rsid w:val="003F6FD3"/>
    <w:rsid w:val="00414883"/>
    <w:rsid w:val="00416D61"/>
    <w:rsid w:val="0043419B"/>
    <w:rsid w:val="00447607"/>
    <w:rsid w:val="004956AE"/>
    <w:rsid w:val="00496A57"/>
    <w:rsid w:val="004B54CA"/>
    <w:rsid w:val="004C0882"/>
    <w:rsid w:val="004C181F"/>
    <w:rsid w:val="004C3190"/>
    <w:rsid w:val="004D19B5"/>
    <w:rsid w:val="004D2BA8"/>
    <w:rsid w:val="004D481C"/>
    <w:rsid w:val="004E4B17"/>
    <w:rsid w:val="00504AE2"/>
    <w:rsid w:val="0053164B"/>
    <w:rsid w:val="005410E3"/>
    <w:rsid w:val="00550485"/>
    <w:rsid w:val="00575AEE"/>
    <w:rsid w:val="005A69E2"/>
    <w:rsid w:val="005B1D65"/>
    <w:rsid w:val="005B5134"/>
    <w:rsid w:val="005D00BD"/>
    <w:rsid w:val="005D14FB"/>
    <w:rsid w:val="005E7529"/>
    <w:rsid w:val="005F2FDA"/>
    <w:rsid w:val="005F4D5F"/>
    <w:rsid w:val="005F6556"/>
    <w:rsid w:val="006030F5"/>
    <w:rsid w:val="00607E80"/>
    <w:rsid w:val="00614B09"/>
    <w:rsid w:val="0061752B"/>
    <w:rsid w:val="00620257"/>
    <w:rsid w:val="00620E25"/>
    <w:rsid w:val="00622A56"/>
    <w:rsid w:val="006347FF"/>
    <w:rsid w:val="00643844"/>
    <w:rsid w:val="00656D83"/>
    <w:rsid w:val="00657A58"/>
    <w:rsid w:val="00661E79"/>
    <w:rsid w:val="006B29A7"/>
    <w:rsid w:val="006C12D0"/>
    <w:rsid w:val="006C2127"/>
    <w:rsid w:val="006E374A"/>
    <w:rsid w:val="00701E09"/>
    <w:rsid w:val="0070537D"/>
    <w:rsid w:val="00713973"/>
    <w:rsid w:val="00714CC2"/>
    <w:rsid w:val="00716C75"/>
    <w:rsid w:val="007207DA"/>
    <w:rsid w:val="00736F86"/>
    <w:rsid w:val="00742AB1"/>
    <w:rsid w:val="00743D28"/>
    <w:rsid w:val="00746EFC"/>
    <w:rsid w:val="007720E6"/>
    <w:rsid w:val="00782BBA"/>
    <w:rsid w:val="00785AB2"/>
    <w:rsid w:val="007A6949"/>
    <w:rsid w:val="007B5F72"/>
    <w:rsid w:val="007E07F5"/>
    <w:rsid w:val="007E5DA3"/>
    <w:rsid w:val="007E75CC"/>
    <w:rsid w:val="007E7CE5"/>
    <w:rsid w:val="008364DA"/>
    <w:rsid w:val="00864B9C"/>
    <w:rsid w:val="00875535"/>
    <w:rsid w:val="008756C8"/>
    <w:rsid w:val="008824D8"/>
    <w:rsid w:val="00884E5F"/>
    <w:rsid w:val="008A2E85"/>
    <w:rsid w:val="008B6895"/>
    <w:rsid w:val="008D0D03"/>
    <w:rsid w:val="008F4727"/>
    <w:rsid w:val="00903332"/>
    <w:rsid w:val="00910E2C"/>
    <w:rsid w:val="00915697"/>
    <w:rsid w:val="00916AA3"/>
    <w:rsid w:val="00921BF4"/>
    <w:rsid w:val="00927565"/>
    <w:rsid w:val="0093458E"/>
    <w:rsid w:val="00950F08"/>
    <w:rsid w:val="00955144"/>
    <w:rsid w:val="009639E9"/>
    <w:rsid w:val="009674AD"/>
    <w:rsid w:val="0097011B"/>
    <w:rsid w:val="00987D96"/>
    <w:rsid w:val="009913F5"/>
    <w:rsid w:val="009A5B00"/>
    <w:rsid w:val="009D0BF4"/>
    <w:rsid w:val="009D1B4E"/>
    <w:rsid w:val="009E1EB6"/>
    <w:rsid w:val="009F0207"/>
    <w:rsid w:val="00A0686F"/>
    <w:rsid w:val="00A30E9B"/>
    <w:rsid w:val="00A3540F"/>
    <w:rsid w:val="00A3715E"/>
    <w:rsid w:val="00A452E6"/>
    <w:rsid w:val="00A50A0D"/>
    <w:rsid w:val="00A80456"/>
    <w:rsid w:val="00A8226B"/>
    <w:rsid w:val="00A85145"/>
    <w:rsid w:val="00AA1968"/>
    <w:rsid w:val="00AA631A"/>
    <w:rsid w:val="00AD7387"/>
    <w:rsid w:val="00B0575B"/>
    <w:rsid w:val="00B210D5"/>
    <w:rsid w:val="00B22E1A"/>
    <w:rsid w:val="00B26D71"/>
    <w:rsid w:val="00B31E9F"/>
    <w:rsid w:val="00B428C0"/>
    <w:rsid w:val="00B4704B"/>
    <w:rsid w:val="00B476BD"/>
    <w:rsid w:val="00B6010E"/>
    <w:rsid w:val="00B66BBF"/>
    <w:rsid w:val="00B8235F"/>
    <w:rsid w:val="00B91FD7"/>
    <w:rsid w:val="00B94A87"/>
    <w:rsid w:val="00BA0FD9"/>
    <w:rsid w:val="00BA2286"/>
    <w:rsid w:val="00BA451D"/>
    <w:rsid w:val="00BA47F8"/>
    <w:rsid w:val="00BD1BB6"/>
    <w:rsid w:val="00BD24CB"/>
    <w:rsid w:val="00BD372E"/>
    <w:rsid w:val="00BF51BB"/>
    <w:rsid w:val="00BF5385"/>
    <w:rsid w:val="00BF6185"/>
    <w:rsid w:val="00C10248"/>
    <w:rsid w:val="00C17866"/>
    <w:rsid w:val="00C26A30"/>
    <w:rsid w:val="00C82D44"/>
    <w:rsid w:val="00CB05DC"/>
    <w:rsid w:val="00CB1B9A"/>
    <w:rsid w:val="00CE07A6"/>
    <w:rsid w:val="00CE0E0A"/>
    <w:rsid w:val="00CF0A02"/>
    <w:rsid w:val="00D20E90"/>
    <w:rsid w:val="00D5745D"/>
    <w:rsid w:val="00D70EE4"/>
    <w:rsid w:val="00D72FFD"/>
    <w:rsid w:val="00D93A30"/>
    <w:rsid w:val="00D95965"/>
    <w:rsid w:val="00DA0CF8"/>
    <w:rsid w:val="00DA3EE1"/>
    <w:rsid w:val="00DB1106"/>
    <w:rsid w:val="00DB2C59"/>
    <w:rsid w:val="00DB5F47"/>
    <w:rsid w:val="00DD5566"/>
    <w:rsid w:val="00DE0D99"/>
    <w:rsid w:val="00E00585"/>
    <w:rsid w:val="00E02F33"/>
    <w:rsid w:val="00E0482A"/>
    <w:rsid w:val="00E07171"/>
    <w:rsid w:val="00E11DDB"/>
    <w:rsid w:val="00E159D2"/>
    <w:rsid w:val="00E16407"/>
    <w:rsid w:val="00E2250E"/>
    <w:rsid w:val="00E321D5"/>
    <w:rsid w:val="00E32768"/>
    <w:rsid w:val="00E37D94"/>
    <w:rsid w:val="00E446EC"/>
    <w:rsid w:val="00E46C3D"/>
    <w:rsid w:val="00E939FC"/>
    <w:rsid w:val="00EC2E9B"/>
    <w:rsid w:val="00ED3081"/>
    <w:rsid w:val="00ED7ABE"/>
    <w:rsid w:val="00EE26EA"/>
    <w:rsid w:val="00EE4EA7"/>
    <w:rsid w:val="00EF6B4A"/>
    <w:rsid w:val="00F014E2"/>
    <w:rsid w:val="00F01B90"/>
    <w:rsid w:val="00F01CA8"/>
    <w:rsid w:val="00F14186"/>
    <w:rsid w:val="00F318BF"/>
    <w:rsid w:val="00F35403"/>
    <w:rsid w:val="00F42220"/>
    <w:rsid w:val="00F56BD7"/>
    <w:rsid w:val="00F7208C"/>
    <w:rsid w:val="00F90CDF"/>
    <w:rsid w:val="00F93EB3"/>
    <w:rsid w:val="00FA0CB2"/>
    <w:rsid w:val="00FA2604"/>
    <w:rsid w:val="00FA706E"/>
    <w:rsid w:val="00FC7982"/>
    <w:rsid w:val="00FD1CE3"/>
    <w:rsid w:val="00FE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FA0BFE"/>
  <w15:chartTrackingRefBased/>
  <w15:docId w15:val="{681946BE-27F7-4F6C-85AB-9ABA7D1E0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Titre1">
    <w:name w:val="heading 1"/>
    <w:basedOn w:val="Listepuces"/>
    <w:next w:val="Normal"/>
    <w:qFormat/>
    <w:rsid w:val="00195426"/>
    <w:pPr>
      <w:keepNext/>
      <w:numPr>
        <w:numId w:val="0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rsid w:val="00195426"/>
    <w:pPr>
      <w:numPr>
        <w:numId w:val="2"/>
      </w:numPr>
    </w:pPr>
  </w:style>
  <w:style w:type="paragraph" w:styleId="En-tte">
    <w:name w:val="header"/>
    <w:basedOn w:val="Normal"/>
    <w:rsid w:val="00B1718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17188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5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playonly">
    <w:name w:val="display_only"/>
    <w:basedOn w:val="Policepardfaut"/>
    <w:rsid w:val="003439F5"/>
  </w:style>
  <w:style w:type="paragraph" w:styleId="Textedebulles">
    <w:name w:val="Balloon Text"/>
    <w:basedOn w:val="Normal"/>
    <w:semiHidden/>
    <w:rsid w:val="00346929"/>
    <w:rPr>
      <w:rFonts w:ascii="Tahoma" w:hAnsi="Tahoma" w:cs="Tahoma"/>
      <w:sz w:val="16"/>
      <w:szCs w:val="16"/>
    </w:rPr>
  </w:style>
  <w:style w:type="character" w:styleId="Lienhypertexte">
    <w:name w:val="Hyperlink"/>
    <w:rsid w:val="0095514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55144"/>
    <w:pPr>
      <w:ind w:left="720"/>
      <w:contextualSpacing/>
    </w:pPr>
    <w:rPr>
      <w:rFonts w:eastAsia="Times New Roman"/>
      <w:lang w:val="en-US" w:eastAsia="en-US"/>
    </w:rPr>
  </w:style>
  <w:style w:type="paragraph" w:customStyle="1" w:styleId="Default">
    <w:name w:val="Default"/>
    <w:rsid w:val="00785AB2"/>
    <w:pPr>
      <w:autoSpaceDE w:val="0"/>
      <w:autoSpaceDN w:val="0"/>
      <w:adjustRightInd w:val="0"/>
    </w:pPr>
    <w:rPr>
      <w:rFonts w:ascii="PAGNJM+Arial" w:hAnsi="PAGNJM+Arial" w:cs="PAGNJM+Arial"/>
      <w:color w:val="000000"/>
      <w:sz w:val="24"/>
      <w:szCs w:val="24"/>
    </w:rPr>
  </w:style>
  <w:style w:type="character" w:styleId="Lienhypertextesuivivisit">
    <w:name w:val="FollowedHyperlink"/>
    <w:rsid w:val="00033E7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technal.com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59C65-1ADA-452A-880E-EB6A4E57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1258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Hydro Building Systems France</vt:lpstr>
    </vt:vector>
  </TitlesOfParts>
  <Company>TECHNAL</Company>
  <LinksUpToDate>false</LinksUpToDate>
  <CharactersWithSpaces>8167</CharactersWithSpaces>
  <SharedDoc>false</SharedDoc>
  <HLinks>
    <vt:vector size="6" baseType="variant">
      <vt:variant>
        <vt:i4>3145853</vt:i4>
      </vt:variant>
      <vt:variant>
        <vt:i4>0</vt:i4>
      </vt:variant>
      <vt:variant>
        <vt:i4>0</vt:i4>
      </vt:variant>
      <vt:variant>
        <vt:i4>5</vt:i4>
      </vt:variant>
      <vt:variant>
        <vt:lpwstr>http://www.technal.com/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 Building Systems France</dc:title>
  <dc:subject/>
  <dc:creator>a458456</dc:creator>
  <cp:keywords/>
  <dc:description/>
  <cp:lastModifiedBy>Yannick Kassis</cp:lastModifiedBy>
  <cp:revision>7</cp:revision>
  <cp:lastPrinted>2012-03-12T10:29:00Z</cp:lastPrinted>
  <dcterms:created xsi:type="dcterms:W3CDTF">2020-11-30T09:48:00Z</dcterms:created>
  <dcterms:modified xsi:type="dcterms:W3CDTF">2021-04-13T13:59:00Z</dcterms:modified>
</cp:coreProperties>
</file>