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3BE9" w14:textId="37594DC9" w:rsidR="00E81BE3" w:rsidRDefault="00853B8B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199E6" wp14:editId="06403F72">
            <wp:simplePos x="0" y="0"/>
            <wp:positionH relativeFrom="column">
              <wp:posOffset>-716280</wp:posOffset>
            </wp:positionH>
            <wp:positionV relativeFrom="paragraph">
              <wp:posOffset>-625475</wp:posOffset>
            </wp:positionV>
            <wp:extent cx="7541260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B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52208" wp14:editId="7809E1D2">
                <wp:simplePos x="0" y="0"/>
                <wp:positionH relativeFrom="margin">
                  <wp:posOffset>-304800</wp:posOffset>
                </wp:positionH>
                <wp:positionV relativeFrom="paragraph">
                  <wp:posOffset>-4445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C2BC" w14:textId="77777777" w:rsidR="00E81BE3" w:rsidRPr="00E81BE3" w:rsidRDefault="00E81BE3" w:rsidP="00E81BE3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200"/>
                                <w:szCs w:val="200"/>
                                <w:lang w:val="fr-FR"/>
                              </w:rPr>
                            </w:pPr>
                            <w:r w:rsidRPr="00E81BE3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  <w:t>Volet coulissant noteal série 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522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pt;margin-top:-.35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uMw24t8AAAAJAQAADwAAAAAAAAAAAAAAAABqBAAAZHJzL2Rvd25yZXYueG1sUEsFBgAAAAAEAAQA&#10;8wAAAHYFAAAAAA==&#10;" filled="f" stroked="f">
                <v:textbox style="mso-fit-shape-to-text:t">
                  <w:txbxContent>
                    <w:p w14:paraId="0381C2BC" w14:textId="77777777" w:rsidR="00E81BE3" w:rsidRPr="00E81BE3" w:rsidRDefault="00E81BE3" w:rsidP="00E81BE3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200"/>
                          <w:szCs w:val="200"/>
                          <w:lang w:val="fr-FR"/>
                        </w:rPr>
                      </w:pPr>
                      <w:r w:rsidRPr="00E81BE3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  <w:t>Volet coulissant noteal série 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81D00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014D9485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18476E30" w14:textId="77777777" w:rsidR="00021F02" w:rsidRPr="00021F02" w:rsidRDefault="00021F02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075ADFF0" w14:textId="77777777" w:rsidR="00021F02" w:rsidRDefault="00021F02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444DB784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7486236C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5909CDEF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473BC97C" w14:textId="77777777" w:rsidR="00E81BE3" w:rsidRDefault="00E81BE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3CEBB8A5" w14:textId="77777777" w:rsidR="00710043" w:rsidRDefault="0071004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31381630" w14:textId="77777777" w:rsidR="00710043" w:rsidRDefault="0071004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BAD6679" w14:textId="3A1776DF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 cadre du volet aluminium sera de type coulissant suspendu sur rail haut aluminium de 42mm x 42mm. Il</w:t>
      </w:r>
      <w:r w:rsidR="00021F02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sera réalisé avec un cadre montant/traverse tubulaire de module de 71mm de largeur et de 30mm d’épaisseur.</w:t>
      </w:r>
    </w:p>
    <w:p w14:paraId="2641144A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9B416AD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cadres aluminium seront assemblés en coupe d’onglet à 45° par équerre à pion.</w:t>
      </w:r>
    </w:p>
    <w:p w14:paraId="7CD6C2BC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Selon la dimension il recevra une traverse intermédiaire de 72 mm de hauteur par 30mm de largeur</w:t>
      </w:r>
      <w:r w:rsidR="00021F02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assemblée par des raccords aluminium.</w:t>
      </w:r>
    </w:p>
    <w:p w14:paraId="55F9A8F9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5D429E7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Profilé rail sera posé en applique pour pose extérieure OU en sous face pour pose sous linteau ou en</w:t>
      </w:r>
      <w:r w:rsidR="00021F02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avancée.</w:t>
      </w:r>
    </w:p>
    <w:p w14:paraId="17586DC5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3677D2CB" w14:textId="77777777" w:rsidR="00350A40" w:rsidRPr="00E81BE3" w:rsidRDefault="00350A40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 guidage des panneaux coulissants sera assuré :</w:t>
      </w:r>
    </w:p>
    <w:p w14:paraId="2DDE8060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en partie haute, par un rail aluminium équipé d’un chariot coulissant et butée d’arrêt de fin de course,</w:t>
      </w:r>
    </w:p>
    <w:p w14:paraId="4BEFB96B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en partie basse par des olives de guidages ponctuelles au sol guidées par un profilé U aluminium en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partie basse du panneau coulissant OU par des olives de guidage sur ouvrant et profilé U au sol.</w:t>
      </w:r>
    </w:p>
    <w:p w14:paraId="46A90FD8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ED1A05E" w14:textId="77777777" w:rsidR="00021F02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accessoires visibles pourront être réalisés dans la même finition que le volet</w:t>
      </w:r>
    </w:p>
    <w:p w14:paraId="2B021A41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0AB5FCDE" w14:textId="77777777" w:rsidR="00350A40" w:rsidRPr="00E81BE3" w:rsidRDefault="00350A40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La condamnation des panneaux coulissants sera réalisée :</w:t>
      </w:r>
    </w:p>
    <w:p w14:paraId="02B28E8B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par verrou à targette réversible droite et gauche sur chaque vantail,</w:t>
      </w:r>
    </w:p>
    <w:p w14:paraId="17131F53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81BE3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53A568CD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- par coquille de </w:t>
      </w:r>
      <w:r w:rsidR="009C7DF8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manœuvre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de type coulissant,</w:t>
      </w:r>
    </w:p>
    <w:p w14:paraId="0BB2736B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81BE3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58027569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par fermetures 1 ou 2 points avec cylindre à clé.</w:t>
      </w:r>
    </w:p>
    <w:p w14:paraId="715F170E" w14:textId="77777777" w:rsidR="00FE7EF3" w:rsidRPr="00E81BE3" w:rsidRDefault="00FE7EF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8047316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lames pleines toute hauteur :</w:t>
      </w:r>
    </w:p>
    <w:p w14:paraId="0DC00EB4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remplissages des volets seront réalisés par des lames aluminium tubulaires verticales ou horizontales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de 80mm. Les lames seront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entre elles.</w:t>
      </w:r>
    </w:p>
    <w:p w14:paraId="1C00BE99" w14:textId="77777777" w:rsidR="00FE7EF3" w:rsidRPr="00E81BE3" w:rsidRDefault="00FE7EF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39CB7B1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lames persienn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es fixes toute hauteur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:</w:t>
      </w:r>
    </w:p>
    <w:p w14:paraId="0E3FDF6A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remplissages des volets seront réalisés par des lames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aluminium de 48mm de hauteur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et 6mm d’épaisseur qui seront emboîtées sur deux crémaillères aluminium avant montage dans le cadre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de l’ouvrant.</w:t>
      </w:r>
    </w:p>
    <w:p w14:paraId="436A9E61" w14:textId="77777777" w:rsidR="00FE7EF3" w:rsidRPr="00E81BE3" w:rsidRDefault="00FE7EF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C4AC3E8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persienn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avec lames orientables :</w:t>
      </w:r>
    </w:p>
    <w:p w14:paraId="0B4A7EDD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remplissages des volets seront réalisés par des doubles lames orientables de 70mm de hauteur et19.50mm d’épaisseur s’intégrant dans des porte-lames assurant également l’ouverture et la fermeture des</w:t>
      </w:r>
      <w:r w:rsidR="009C7DF8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lames.</w:t>
      </w:r>
    </w:p>
    <w:p w14:paraId="0923BB0F" w14:textId="77777777" w:rsidR="00710043" w:rsidRDefault="00710043" w:rsidP="005A3B4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</w:pPr>
    </w:p>
    <w:p w14:paraId="38097735" w14:textId="1A9CB6F6" w:rsidR="00710043" w:rsidRDefault="00E81BE3" w:rsidP="005A3B4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lastRenderedPageBreak/>
        <w:t xml:space="preserve">/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mixte persienn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lames fixes / plein :</w:t>
      </w:r>
    </w:p>
    <w:p w14:paraId="51B5E175" w14:textId="57518A49" w:rsidR="00350A40" w:rsidRPr="005A3B4E" w:rsidRDefault="00350A40" w:rsidP="005A3B4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En partie haute, les remplissages des volets seront réalisés par des lames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horizontales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aluminium de 48mm de hauteur et 6mm d’épaisseur. Les lames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seront emboîtées sur deux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crémaillères aluminium avant montage dans le cadre de l’ouvrant.</w:t>
      </w:r>
    </w:p>
    <w:p w14:paraId="43EDF7E9" w14:textId="1A4CD416" w:rsidR="009C7DF8" w:rsidRPr="00F55926" w:rsidRDefault="00350A40" w:rsidP="00F559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En partie basse, remplissage par des lames tubulaires horizontales ou verticales de 80mm,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sous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un profilé traverse intermédiaire.</w:t>
      </w:r>
    </w:p>
    <w:p w14:paraId="1B4C7F43" w14:textId="77777777" w:rsidR="00E81BE3" w:rsidRPr="00C80C07" w:rsidRDefault="00E81BE3" w:rsidP="00E81BE3">
      <w:pPr>
        <w:tabs>
          <w:tab w:val="left" w:pos="5580"/>
        </w:tabs>
        <w:jc w:val="both"/>
        <w:rPr>
          <w:rFonts w:ascii="Arial Narrow" w:hAnsi="Arial Narrow" w:cs="Arial"/>
          <w:lang w:val="fr-FR"/>
        </w:rPr>
      </w:pPr>
    </w:p>
    <w:p w14:paraId="60BAEA1B" w14:textId="77777777" w:rsidR="009C7DF8" w:rsidRPr="00C80C07" w:rsidRDefault="009C7DF8" w:rsidP="00E81BE3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C80C07">
        <w:rPr>
          <w:rFonts w:ascii="Arial Narrow" w:hAnsi="Arial Narrow" w:cs="Arial"/>
          <w:lang w:val="fr-FR"/>
        </w:rPr>
        <w:t xml:space="preserve">Pour toutes informations complémentaires vous pouvez consulter notre site internet </w:t>
      </w:r>
      <w:hyperlink r:id="rId11" w:history="1">
        <w:r w:rsidRPr="00C80C07">
          <w:rPr>
            <w:rStyle w:val="Lienhypertexte"/>
            <w:rFonts w:ascii="Arial Narrow" w:hAnsi="Arial Narrow" w:cs="Arial"/>
            <w:lang w:val="fr-FR"/>
          </w:rPr>
          <w:t>www.technal.com/</w:t>
        </w:r>
      </w:hyperlink>
    </w:p>
    <w:p w14:paraId="09577D8A" w14:textId="77777777" w:rsidR="005A3B4E" w:rsidRDefault="009C7DF8" w:rsidP="00E81BE3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C80C07">
        <w:rPr>
          <w:rFonts w:ascii="Arial Narrow" w:hAnsi="Arial Narrow" w:cs="Arial"/>
          <w:lang w:val="fr-FR"/>
        </w:rPr>
        <w:t>Vous pouvez également contacter votre responsable prescription régionale :</w:t>
      </w:r>
    </w:p>
    <w:p w14:paraId="7B93A869" w14:textId="3F4D08CD" w:rsidR="00E81BE3" w:rsidRPr="00E81BE3" w:rsidRDefault="00FF43D4" w:rsidP="00E81BE3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>
        <w:rPr>
          <w:noProof/>
        </w:rPr>
        <w:lastRenderedPageBreak/>
        <w:drawing>
          <wp:inline distT="0" distB="0" distL="0" distR="0" wp14:anchorId="5D02DF00" wp14:editId="5231F929">
            <wp:extent cx="5448300" cy="767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0C0E6" w14:textId="37EFC7D0" w:rsidR="009C7DF8" w:rsidRPr="00E81BE3" w:rsidRDefault="009C7DF8" w:rsidP="00E81BE3">
      <w:pPr>
        <w:jc w:val="both"/>
        <w:rPr>
          <w:rFonts w:ascii="Arial Narrow" w:hAnsi="Arial Narrow"/>
          <w:sz w:val="24"/>
          <w:szCs w:val="24"/>
          <w:lang w:val="fr-FR"/>
        </w:rPr>
      </w:pPr>
    </w:p>
    <w:sectPr w:rsidR="009C7DF8" w:rsidRPr="00E81BE3" w:rsidSect="0094365B">
      <w:headerReference w:type="first" r:id="rId13"/>
      <w:footerReference w:type="first" r:id="rId14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7162" w14:textId="77777777" w:rsidR="00997FA9" w:rsidRDefault="00997FA9" w:rsidP="008F12E8">
      <w:r>
        <w:separator/>
      </w:r>
    </w:p>
  </w:endnote>
  <w:endnote w:type="continuationSeparator" w:id="0">
    <w:p w14:paraId="464BF401" w14:textId="77777777" w:rsidR="00997FA9" w:rsidRDefault="00997FA9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var Text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1EC6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0A00" w14:textId="77777777" w:rsidR="00997FA9" w:rsidRDefault="00997FA9" w:rsidP="008F12E8">
      <w:r>
        <w:separator/>
      </w:r>
    </w:p>
  </w:footnote>
  <w:footnote w:type="continuationSeparator" w:id="0">
    <w:p w14:paraId="2DBBD5BF" w14:textId="77777777" w:rsidR="00997FA9" w:rsidRDefault="00997FA9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61C4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0"/>
    <w:rsid w:val="00021F02"/>
    <w:rsid w:val="00023A57"/>
    <w:rsid w:val="000A280F"/>
    <w:rsid w:val="000D39C7"/>
    <w:rsid w:val="00152CFF"/>
    <w:rsid w:val="00192904"/>
    <w:rsid w:val="001D435A"/>
    <w:rsid w:val="001E59C9"/>
    <w:rsid w:val="001F2FDD"/>
    <w:rsid w:val="00207E1D"/>
    <w:rsid w:val="002E6DDD"/>
    <w:rsid w:val="00344302"/>
    <w:rsid w:val="00350A40"/>
    <w:rsid w:val="003A690C"/>
    <w:rsid w:val="003D1D7E"/>
    <w:rsid w:val="003D4706"/>
    <w:rsid w:val="003F7AF2"/>
    <w:rsid w:val="00405CA4"/>
    <w:rsid w:val="00445487"/>
    <w:rsid w:val="00453AAD"/>
    <w:rsid w:val="0050562F"/>
    <w:rsid w:val="00515E2A"/>
    <w:rsid w:val="005A3962"/>
    <w:rsid w:val="005A3B4E"/>
    <w:rsid w:val="005B6DC2"/>
    <w:rsid w:val="005E7421"/>
    <w:rsid w:val="006A6A1F"/>
    <w:rsid w:val="00710043"/>
    <w:rsid w:val="00736DAB"/>
    <w:rsid w:val="00771305"/>
    <w:rsid w:val="0077437F"/>
    <w:rsid w:val="0078436A"/>
    <w:rsid w:val="007B3F49"/>
    <w:rsid w:val="007D3420"/>
    <w:rsid w:val="007D3DCD"/>
    <w:rsid w:val="007E4076"/>
    <w:rsid w:val="00853B8B"/>
    <w:rsid w:val="0087593D"/>
    <w:rsid w:val="008D3FD1"/>
    <w:rsid w:val="008F12E8"/>
    <w:rsid w:val="0094365B"/>
    <w:rsid w:val="0095072C"/>
    <w:rsid w:val="00996A3F"/>
    <w:rsid w:val="00997FA9"/>
    <w:rsid w:val="009C7DF8"/>
    <w:rsid w:val="00A401C4"/>
    <w:rsid w:val="00A54763"/>
    <w:rsid w:val="00A866DE"/>
    <w:rsid w:val="00AE7A4D"/>
    <w:rsid w:val="00BE0209"/>
    <w:rsid w:val="00BE6163"/>
    <w:rsid w:val="00C80C07"/>
    <w:rsid w:val="00CA5A4C"/>
    <w:rsid w:val="00CC5EEA"/>
    <w:rsid w:val="00D6681A"/>
    <w:rsid w:val="00DC7C6C"/>
    <w:rsid w:val="00E63502"/>
    <w:rsid w:val="00E81BE3"/>
    <w:rsid w:val="00EA2714"/>
    <w:rsid w:val="00EB3F03"/>
    <w:rsid w:val="00F55926"/>
    <w:rsid w:val="00FA2662"/>
    <w:rsid w:val="00FB27E0"/>
    <w:rsid w:val="00FB2C16"/>
    <w:rsid w:val="00FE7EF3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5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nal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EF327-53B0-4DD9-90D9-66AB0242F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59569-0C7D-4133-819C-8DDFC575D838}"/>
</file>

<file path=customXml/itemProps3.xml><?xml version="1.0" encoding="utf-8"?>
<ds:datastoreItem xmlns:ds="http://schemas.openxmlformats.org/officeDocument/2006/customXml" ds:itemID="{787CB7F7-AA71-4B4C-ABC7-A6D22565C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092E9-7E92-4EA0-A15B-7E5E0D671C7C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2019-02-11T15:40:00Z</dcterms:created>
  <dcterms:modified xsi:type="dcterms:W3CDTF">2024-02-29T13:08:00Z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